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magazínu TV Polar Energie a kraj. V něm se podíváme na setkání zástupců MS kraje se starosty měst a obcí a nahlédneme okénkem do Spojených států amerických.</w:t>
      </w:r>
    </w:p>
    <w:p>
      <w:pPr/>
      <w:r>
        <w:rPr>
          <w:b w:val="1"/>
          <w:bCs w:val="1"/>
        </w:rPr>
        <w:t xml:space="preserve">Konference pro starosty měst a obcí</w:t>
      </w:r>
    </w:p>
    <w:p>
      <w:pPr/>
      <w:r>
        <w:rPr/>
        <w:t xml:space="preserve">MS kraj prezentoval své agentury, které dokážou pomoct např. v oblasti územního rozvoje, cestovního ruchu či energetiky. Konference byla určena pro primátory a starosty měst a obcí našeho regionu.</w:t>
      </w:r>
    </w:p>
    <w:p>
      <w:pPr/>
      <w:r>
        <w:rPr/>
        <w:t xml:space="preserve">MS kraj udělal další vstřícný krok vůči městům a obcím na svém území. Uspořádal pro ně prezentaci krajských agentur, které jim dokážou pomoci v oblasti územního rozvoje, cestovního ruchu, energetiky a podobně. Noví i staronoví primátoři a starostové měst a obcí měli možnost získat informace od krajských agentur, které jim mohou pomoci v rozvoji, s turistickým ruchem i řešením energetické krize.</w:t>
      </w:r>
    </w:p>
    <w:p>
      <w:pPr/>
      <w:r>
        <w:rPr/>
        <w:t xml:space="preserve">Ivo Vondrák (ANO), hejtman MS kraje: „Systematicky se rozjíždí poslední fáze transformace kraje a bez obcí to nepůjde, takže jsme tady od toho, abychom to probrali a abychom ukázali, co jsme pro ně připravili. Já jsem jim ukázal, jak je celá transformace řízena a jakou roli v tom hrají naše agentury.“</w:t>
      </w:r>
    </w:p>
    <w:p>
      <w:pPr/>
      <w:r>
        <w:rPr>
          <w:b w:val="1"/>
          <w:bCs w:val="1"/>
        </w:rPr>
        <w:t xml:space="preserve">Jakub Unucka (ODS), náměstek hejtmana MS kraje pro energetiku a průmysl:</w:t>
      </w:r>
      <w:r>
        <w:rPr/>
        <w:t xml:space="preserve"> „Nabízíme starostům odbornou pomoc, hlavně v oblasti komunitní energetiky. Chceme jim zdůraznit, že šetřit se vyplatí.“</w:t>
      </w:r>
    </w:p>
    <w:p>
      <w:pPr/>
      <w:r>
        <w:rPr/>
        <w:t xml:space="preserve">Mnohé obce a města už problematiku energií intenzivně řeší.</w:t>
      </w:r>
    </w:p>
    <w:p>
      <w:pPr/>
      <w:r>
        <w:rPr>
          <w:b w:val="1"/>
          <w:bCs w:val="1"/>
        </w:rPr>
        <w:t xml:space="preserve">Věra Palkovská (SNK), starostka Třince:</w:t>
      </w:r>
      <w:r>
        <w:rPr/>
        <w:t xml:space="preserve"> „My chceme pomoci občanům prostřednictvím energetického poradce. Připravujeme také energetický audit, abychom naše zařízení poté rekonstruovali tak, abychom šetřili energii.“</w:t>
      </w:r>
    </w:p>
    <w:p>
      <w:pPr/>
      <w:r>
        <w:rPr>
          <w:b w:val="1"/>
          <w:bCs w:val="1"/>
        </w:rPr>
        <w:t xml:space="preserve">Patrik Schramm (ODS), starosta Budišova nad Budišovkou:</w:t>
      </w:r>
      <w:r>
        <w:rPr/>
        <w:t xml:space="preserve"> „Už v roce 2019 jsme spustili malou lokální distribuční síť a teď máme v plánu dva projekty na fotovoltaiku. V Budišově by také měla být pobočka Centra veřejných energetiků.“</w:t>
      </w:r>
    </w:p>
    <w:p>
      <w:pPr/>
      <w:r>
        <w:rPr/>
        <w:t xml:space="preserve">Další dvě konference na téma energetika jsou v plánu na začátku prosince.</w:t>
      </w:r>
    </w:p>
    <w:p>
      <w:pPr/>
      <w:r>
        <w:rPr>
          <w:b w:val="1"/>
          <w:bCs w:val="1"/>
        </w:rPr>
        <w:t xml:space="preserve">Okénko do světa</w:t>
      </w:r>
    </w:p>
    <w:p>
      <w:pPr/>
      <w:r>
        <w:rPr/>
        <w:t xml:space="preserve">Americké Ministerstvo energetiky podpoří projekty dlouhodobých úložišť energie až 350 miliony dolarů. Úložiště ovšem musí být schopna dodávky elektřiny alespoň po dobu 10 hodin. Cílem je snížit cenu dlouhodobých úložišť o 90 % během následující dekády a umožnit tak lepší zapojení obnovitelných zdrojů do energetického mixu.</w:t>
      </w:r>
    </w:p>
    <w:p>
      <w:pPr/>
      <w:r>
        <w:rPr/>
        <w:t xml:space="preserve">Americké Ministerstvo energetiky oznámilo, že podpoří až jedenáct demonstračních projektů dlouhodobých úložišť elektrické energie. Ta musí být schopna dodávat uloženou energii po dobu 10 až 24 hodin, ale samozřejmě i déle. Úložiště mají umožnit další rozvoj obnovitelných zdrojů energie a pomoci zemi k dosažení uhlíkové neutrality.</w:t>
      </w:r>
    </w:p>
    <w:p>
      <w:pPr/>
      <w:r>
        <w:rPr/>
        <w:t xml:space="preserve">Pokrokové technologie skladování energie jsou klíčem k tomu, aby energie vyrobená z obnovitelných zdrojů – jako je vítr a slunce – byla dostupná pro nepřetržité využití. Jsou také zásadní pro dosažení uhlíkové neutrality a dosažení ambiciózních klimatických cílů prezidenta Bidena.</w:t>
      </w:r>
    </w:p>
    <w:p>
      <w:pPr/>
      <w:r>
        <w:rPr/>
        <w:t xml:space="preserve">Částka, kterou ministerstvo připravilo v rámci zákona o infrastruktuře, je až 350 milionů dolarů (zhruba 8,25 miliardy Kč). Ministerstvo přitom zafinancuje až 50 % nákladů každého projektu. Ty musí oznámit svůj zájem do poloviny prosince, termín pro podání úplných přihlášek je pak 3. března 2023.</w:t>
      </w:r>
    </w:p>
    <w:p>
      <w:pPr/>
      <w:r>
        <w:rPr/>
        <w:t xml:space="preserve">Ministerstvo si klade za cíl zejména snížení cen skladovací technologie, a to o 90 % během příštích deseti let, ve srovnání s letoškem. Kromě toho ministerstvo očekává řadu takzvaných komunitních výhod. Projekty by tak měly prokázat investice do národní pracovní síly, zapojení komunit a místních pracovníků, a prosazovat rozmanitost, spravedlnost a začlenění.</w:t>
      </w:r>
    </w:p>
    <w:p>
      <w:pPr/>
      <w:r>
        <w:rPr/>
        <w:t xml:space="preserve">Ministerstvo energetiky podniká důležité kroky ke snížení nákladů a prodloužení doby využitelnosti skladované energie tak, aby čistá, spolehlivá a cenově dostupná elektřina byla dosažitelná kdykoli a kdekoli všem, zejména Američanům žijícím v odlehlých a nedostatečně obsluhovaných komunitách.</w:t>
      </w:r>
    </w:p>
    <w:p>
      <w:pP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2026-02-08T21:40:02+01:00</dcterms:created>
  <dcterms:modified xsi:type="dcterms:W3CDTF">2026-02-08T21:40:02+01:00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