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Shrnutí projektu pro podporu pečujících osob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