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konal třídenní festival deskových her</w:t>
      </w:r>
    </w:p>
    <w:p>
      <w:pPr/>
      <w:r>
        <w:rPr>
          <w:b w:val="1"/>
          <w:bCs w:val="1"/>
        </w:rPr>
        <w:t xml:space="preserve">Klub deskových her z Těrlicka uspořádal v kulturním domě třídenní festival, na kterém se děti i dospělí mohli seznámit s desítkami různých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b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2026-02-10T07:55:56+01:00</dcterms:created>
  <dcterms:modified xsi:type="dcterms:W3CDTF">2026-02-10T07:55:56+01:00</dcterms:modified>
</cp:coreProperties>
</file>

<file path=docProps/custom.xml><?xml version="1.0" encoding="utf-8"?>
<Properties xmlns="http://schemas.openxmlformats.org/officeDocument/2006/custom-properties" xmlns:vt="http://schemas.openxmlformats.org/officeDocument/2006/docPropsVTypes"/>
</file>