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17.12.2022, 04:40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Opavský expres</w:t>
      </w:r>
    </w:p>
    <w:p>
      <w:pPr>
        <w:pStyle w:val="Heading1"/>
      </w:pPr>
      <w:r>
        <w:rPr>
          <w:sz w:val="36"/>
          <w:szCs w:val="36"/>
        </w:rPr>
        <w:t xml:space="preserve">Rozpočet Opavy pro rok 2023</w:t>
      </w:r>
    </w:p>
    <w:p>
      <w:pPr/>
      <w:r>
        <w:rPr>
          <w:b w:val="1"/>
          <w:bCs w:val="1"/>
        </w:rPr>
        <w:t xml:space="preserve">Opava bude mít schodkový, zhruba dvou miliardový rozpočet. Ve srovnání s loňským rokem narostly výdaje o čtvrtinu. A to především kvůli  zvyšování cen energií a pohonných hmot. Rozpočet vyrovná úvěr a pak také úspory z předchozího roku. Daně z nemovitostí,   poplatky za svoz odpadu, ani jízdné v MHD se ale nezvýší. Rozpočet ještě musí schválit zastupitelé.</w:t>
      </w:r>
    </w:p>
    <w:p>
      <w:pPr/>
      <w:r>
        <w:rPr/>
        <w:t xml:space="preserve">  Zdražování  elektřiny, plynu, pohonných hmot, zákonné navyšování platů  státních zaměstnanců a také vysoká míra inflace komplikovala  sestavení rozpočtu města Opavy.</w:t>
      </w:r>
    </w:p>
    <w:p>
      <w:pPr/>
      <w:r>
        <w:rPr/>
        <w:t xml:space="preserve">  Celková  výše výdajů přesahuje 1,8 miliard korun.</w:t>
      </w:r>
    </w:p>
    <w:p>
      <w:pPr/>
      <w:r>
        <w:rPr>
          <w:b w:val="1"/>
          <w:bCs w:val="1"/>
        </w:rPr>
        <w:t xml:space="preserve">Tomáš  Navrátil, primátor Opavy: </w:t>
      </w:r>
      <w:r>
        <w:rPr/>
        <w:t xml:space="preserve">„Rozpočet  máme připravený schodkový. Ten schodek je způsobený vysokými  náklady na energie, mzdy, na provoz,  pohonné  hmoty atd.“</w:t>
      </w:r>
    </w:p>
    <w:p>
      <w:pPr/>
      <w:r>
        <w:rPr/>
        <w:t xml:space="preserve">  Rozdíl  mezi příjmy a výdaji pro následující rok činí 336 milionů  korun.</w:t>
      </w:r>
    </w:p>
    <w:p>
      <w:pPr/>
      <w:r>
        <w:rPr>
          <w:b w:val="1"/>
          <w:bCs w:val="1"/>
        </w:rPr>
        <w:t xml:space="preserve">Tomáš  Navrátil, primátor Opavy: </w:t>
      </w:r>
      <w:r>
        <w:rPr/>
        <w:t xml:space="preserve">„Rozpočet vyrovnáme úvěrem. Buď  to bude revolvingový úvěr nebo kontokorent.“</w:t>
      </w:r>
    </w:p>
    <w:p>
      <w:pPr/>
      <w:r>
        <w:rPr/>
        <w:t xml:space="preserve">  Je  to z toho důvodu, že se jedná o předfinancování všech  dotačních titulů, které máme z národních i evropských  programů, abychom dodělali všechny důležité investiční akce.“</w:t>
      </w:r>
    </w:p>
    <w:p>
      <w:pPr/>
      <w:r>
        <w:rPr/>
        <w:t xml:space="preserve">  Mnohé  z nich začaly být realizovány už letos a jsou tedy zohledněny ve  stávajícím rozpočtu. Další projekty reagují na současnou  ekonomickou krizi. A tak město hodlá investovat např. do  fotovoltaických elektráren, úsporného veřejného osvětlení  nebo zateplování budov.   </w:t>
      </w:r>
    </w:p>
    <w:p>
      <w:pPr/>
      <w:r>
        <w:rPr>
          <w:b w:val="1"/>
          <w:bCs w:val="1"/>
        </w:rPr>
        <w:t xml:space="preserve">Tomáš  Navrátil, primátor Opavy: „</w:t>
      </w:r>
      <w:r>
        <w:rPr/>
        <w:t xml:space="preserve">Investice  plánujeme zhruba ve výši 300 mil Kč pro začátek. Uvidíme, co  zůstane ze závěrečného účtu, ze zůstatku. Očekáváme, že  by to mohlo být ještě asi 100 -200 mil Kč, které můžeme na  investice použít.“</w:t>
      </w:r>
    </w:p>
    <w:p>
      <w:pPr/>
      <w:r>
        <w:rPr/>
        <w:t xml:space="preserve">  Pokračovat  bude např. rekonstrukce kulturní památky, obchodního domu Breda,   rozšiřovat se budou mateřské školy,  které kapacitou nestačí,  stavět se budou cyklostezky.</w:t>
      </w:r>
    </w:p>
    <w:p>
      <w:pPr/>
      <w:r>
        <w:rPr/>
        <w:t xml:space="preserve">  Přestože  se úspory v rozpočtu se hledaly těžko, občané Opavy to  nepocítí.</w:t>
      </w:r>
    </w:p>
    <w:p>
      <w:pPr/>
      <w:r>
        <w:rPr>
          <w:b w:val="1"/>
          <w:bCs w:val="1"/>
        </w:rPr>
        <w:t xml:space="preserve">Tomáš  Navrátil, primátor Opavy: </w:t>
      </w:r>
      <w:r>
        <w:rPr/>
        <w:t xml:space="preserve">„Nenavyšujeme  poplatky, za komunál atd. Nenavyšujeme daně z nemovitostí a  pozemků. Snažíme  se tu linii držet tak, abychom nezdražovali ani v dopravním  podniku a jiných službách, které poskytujeme.“</w:t>
      </w:r>
    </w:p>
    <w:p>
      <w:pPr/>
      <w:r>
        <w:rPr/>
        <w:t xml:space="preserve">  Rozpočet  budou opavští zastupitelé schvalovat na svém zasedání 19.  prosince, kde jej mohou připomínkovat také občané.         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Opava darovala Ukrajině vyřazený autobus</w:t>
      </w:r>
    </w:p>
    <w:p>
      <w:pPr/>
      <w:r>
        <w:rPr>
          <w:b w:val="1"/>
          <w:bCs w:val="1"/>
        </w:rPr>
        <w:t xml:space="preserve">Vyřazený dieselový autobus z vozového parku opavského dopravního podniku poputuje na západní Ukrajinu, do města Bučač. Sloužit bude místním dětem a bude je vozit do školy. Jde v pořadí už o druhý autobus, který Opava Ukrajině od začátku ruské agrese poskytla.</w:t>
      </w:r>
    </w:p>
    <w:p>
      <w:pPr/>
      <w:r>
        <w:rPr/>
        <w:t xml:space="preserve">  Ještě  poslední kontrola autobusu Solaris v depu opavského dopravního  podniku a vůz se může vydat na cestu. Před sebou má  730  kilometrů, tak daleko je to z Opavy do  města Bučač na západě  Ukrajiny. Tady dieselový autobus, kterého už není v provozu  potřeba, ještě poslouží. Jde už o druhý vůz, který město  Opava Ukrajině věnovalo.</w:t>
      </w:r>
    </w:p>
    <w:p>
      <w:pPr/>
      <w:r>
        <w:rPr>
          <w:b w:val="1"/>
          <w:bCs w:val="1"/>
        </w:rPr>
        <w:t xml:space="preserve">Pavel  Gebauer, ředitel, Městský dopravní podnik Opava:</w:t>
      </w:r>
      <w:r>
        <w:rPr/>
        <w:t xml:space="preserve"> Zhruba  před třemi měsíci jsme předali první naftový autobus Solaris,  který šel do Charkova. V obou případech se Jedná  se  vyřazené vozy. Samozřejmě,  na Ukrajině teď panují  nižší teploty, tak snad budou fungovat dobře."</w:t>
      </w:r>
    </w:p>
    <w:p>
      <w:pPr/>
      <w:r>
        <w:rPr/>
        <w:t xml:space="preserve">  Autobus  bude ve 12 tisícovém městě přepravovat děti do školy. Na  Ukrajinu pojede jako součást humanitárního konvoje, který  vypravuje nezisková organizace Cesta naděje života.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Tatranka obřích rozměrů pro zdravotníky</w:t>
      </w:r>
    </w:p>
    <w:p>
      <w:pPr/>
      <w:r>
        <w:rPr>
          <w:b w:val="1"/>
          <w:bCs w:val="1"/>
        </w:rPr>
        <w:t xml:space="preserve">Desetikilovou, tři čtvrtě metru dlouhou tatranku, vyrobila opavská firma Mondelēz. Jde o zvětšeninu tradičního oplatku s několika vrstvami oříškového krému. Tento raritní výrobek dostalo město Opava od výrobce darem. Odtud pak tatranka putovala ke zdravotníkům Slezské nemocnice jako poděkování za jejich práci.</w:t>
      </w:r>
    </w:p>
    <w:p>
      <w:pPr/>
      <w:r>
        <w:rPr/>
        <w:t xml:space="preserve">  Největší  tatranka na světě měří 70 cm na délku a 30 na šířku. Pláty  upečeného těsta jsou spojené oříškovým krémem. Boky jsou  pomazané čokoládou. Desetikilový oplatek představuje asi 200x  tradičních tatranek, které známe z regálů v obchodě.   </w:t>
      </w:r>
    </w:p>
    <w:p>
      <w:pPr/>
      <w:r>
        <w:rPr>
          <w:b w:val="1"/>
          <w:bCs w:val="1"/>
        </w:rPr>
        <w:t xml:space="preserve">Emmanuel  Chilaud, ředitel, Mondelēz  International  ČR:</w:t>
      </w:r>
      <w:r>
        <w:rPr/>
        <w:t xml:space="preserve">  Když děláme takovéto výjimečné výrobky, vyrábíme je ručně.  Ale vstupní suroviny jsou stejné, jako v případě oplatek, které  vyrábíme na lince.“</w:t>
      </w:r>
    </w:p>
    <w:p>
      <w:pPr/>
      <w:r>
        <w:rPr/>
        <w:t xml:space="preserve">  Na  výrobu oplatku bylo použito  25 upečených plátů těsta  spojených oříškovou náplní.</w:t>
      </w:r>
    </w:p>
    <w:p>
      <w:pPr/>
      <w:r>
        <w:rPr/>
        <w:t xml:space="preserve">  Ojedinělý  výrobek firma   Mondelēz darovala  městu.   </w:t>
      </w:r>
    </w:p>
    <w:p>
      <w:pPr/>
      <w:r>
        <w:rPr>
          <w:b w:val="1"/>
          <w:bCs w:val="1"/>
        </w:rPr>
        <w:t xml:space="preserve">Tomáš  Navrátil, primátor Opavy: </w:t>
      </w:r>
      <w:r>
        <w:rPr/>
        <w:t xml:space="preserve">„Tato  ručně vyrobená tatranka, poputuje do Slezské nemocnice sestrám,  jako poděkování za jejich práci.“</w:t>
      </w:r>
    </w:p>
    <w:p>
      <w:pPr/>
      <w:r>
        <w:rPr/>
        <w:t xml:space="preserve">  Přestože  by svou velikostí mohl výrobek aspirovat na zápis do České knihy  rekordů, prozatím se tak nestane. Firma totiž plánuje příští  rok upéct ještě větší oplatku a s tou se o zápis pokusit. 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Slezské divadlo uvádí operu Jakobín</w:t>
      </w:r>
    </w:p>
    <w:p>
      <w:pPr/>
      <w:r>
        <w:rPr>
          <w:b w:val="1"/>
          <w:bCs w:val="1"/>
        </w:rPr>
        <w:t xml:space="preserve">Slezské divadlo připravilo poslední letošní premiéru. Diváci se mohou těšit na Dvořákovu operu Jakobín. Antonín Dvořák v ní staví na typickém českém vlastenectví a také svobodě. Režie se ujala Jana Andělová Pletichová.</w:t>
      </w:r>
    </w:p>
    <w:p>
      <w:pPr/>
      <w:r>
        <w:rPr/>
        <w:t xml:space="preserve">Antonín  Dvořák složil operu Jakobín v 80. letech 19. století. Jako  základní námět si vzal myšlenky Francouzské revoluce, které  přenesl do malého českého městečka. Opera  vznikala dlouhých 6 let. Autorka  libreta Marie Červinková – Riegrová jej několikrát  přepracovala. Změnou prošla také hudební stránka, a to dokonce  až po uvedení opery v Národním divadle.   Dvořák do ní vtisknul také svůj smutek po vlasti během pobytu v  Americe.</w:t>
      </w:r>
    </w:p>
    <w:p>
      <w:pPr/>
      <w:r>
        <w:rPr>
          <w:b w:val="1"/>
          <w:bCs w:val="1"/>
        </w:rPr>
        <w:t xml:space="preserve">Jana  Andělová, režisérka, Slezské divadlo: </w:t>
      </w:r>
      <w:r>
        <w:rPr/>
        <w:t xml:space="preserve">„Dvorák  hodně cestoval  pobýval  dlouho v Americe. Tak určitě  cítil touhu po domově, touhu vrátit se domů, vrátit se ke  kořenům.“</w:t>
      </w:r>
    </w:p>
    <w:p>
      <w:pPr/>
      <w:r>
        <w:rPr/>
        <w:t xml:space="preserve">  Stejně,  jako hlavní postava, Bohouš, který se po letech strávených ve  Francii vrací s myšlenkami revoluce zpátky domů. Čeká jej  nelehký úkol: usmířit se s otcem. Jablkem  sváru se stala politika a názory na svobodu.</w:t>
      </w:r>
    </w:p>
    <w:p>
      <w:pPr/>
      <w:r>
        <w:rPr>
          <w:b w:val="1"/>
          <w:bCs w:val="1"/>
        </w:rPr>
        <w:t xml:space="preserve">Pavel  Klečka, role Bohuše: </w:t>
      </w:r>
      <w:r>
        <w:rPr/>
        <w:t xml:space="preserve">„Bohuš  odchází do ciziny, což velmi těžce nese jeho matka, která  umírá. Je to klasický případ rozkolu v rodině.  V době, kdy  opera vznikala, tak   citová vazba na rodinu byla daleko daleko větší než dnes.“</w:t>
      </w:r>
    </w:p>
    <w:p>
      <w:pPr/>
      <w:r>
        <w:rPr/>
        <w:t xml:space="preserve">  Na  pozadí hlavní dějové linie se rozehrávají ještě příběhy  dalších postav. Purkrabí, který je všem leda k posměchu,  usiluje o srdce Terinky. Ta má však má svého Jiřího a o starého  pána nestojí. Na plastické,  několikavrstevné scéně, je dost místa pro sbor, balet i dětské  zpěváky, kteří tady mají také významné herecké role.</w:t>
      </w:r>
    </w:p>
    <w:p>
      <w:pPr/>
      <w:r>
        <w:rPr>
          <w:b w:val="1"/>
          <w:bCs w:val="1"/>
        </w:rPr>
        <w:t xml:space="preserve">Jana  Andělová, režisérka, Slezské divadlo: </w:t>
      </w:r>
      <w:r>
        <w:rPr/>
        <w:t xml:space="preserve">„Ty  vážnější momenty jsme se snažili zobrazit do zidealizované  scény rozostřenými vzpomínkami na krásné dětství,  nebo  naopak na útrapy  pobytu  ve Francii.“</w:t>
      </w:r>
    </w:p>
    <w:p>
      <w:pPr/>
      <w:r>
        <w:rPr/>
        <w:t xml:space="preserve">  Slezské  divadlo nastudovalo operu podle úpravy Karla Kovařovice, kterou  provedl u příležitosti uvedení  Jakobína v Národním divadle v  roce 1909. Opera tak dostala větší spád.</w:t>
      </w:r>
    </w:p>
    <w:p>
      <w:pPr/>
      <w:r>
        <w:rPr>
          <w:b w:val="1"/>
          <w:bCs w:val="1"/>
        </w:rPr>
        <w:t xml:space="preserve">Josef  Štefan, dirigent: </w:t>
      </w:r>
      <w:r>
        <w:rPr/>
        <w:t xml:space="preserve">„Dvořák  nešetřil instrumentalisty, nešetřil zpěváky. Ta partitura je  nádherně barvitá, ale také nesmírně obtížná.“</w:t>
      </w:r>
    </w:p>
    <w:p>
      <w:pPr/>
      <w:r>
        <w:rPr/>
        <w:t xml:space="preserve">  Operu  Jakobín bude do konce roku Slezské divadlo uvádět ještě 20 a  30. prosince. Další termíny jsou naplánovány na leden.  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pavsky-expres/opavsky-expres-17-12-2022-04-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2026-04-25T04:03:30+02:00</dcterms:created>
  <dcterms:modified xsi:type="dcterms:W3CDTF">2026-04-25T04:03:30+02:00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