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Novoroční ohňostroj 2023 ve Frýdlantu nad Ostravicí</w:t>
      </w:r>
    </w:p>
    <w:p>
      <w:pPr/>
      <w:r>
        <w:rPr/>
        <w:t xml:space="preserve">Ve Frýdlantu nad Ostravicí také letos proběhl tradiční novoroční ohňostroj. My vám teď přinášíme jeho sestřih prostřednictvím obrazovek.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2026-04-21T00:10:07+02:00</dcterms:created>
  <dcterms:modified xsi:type="dcterms:W3CDTF">2026-04-21T00:10:07+02:00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