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školního prostředí v pořadu Studuj u nás. Začneme seminářem o dětech s poruchou attachementu, představíme si projekt Kapuce od mikiny a nakonec uvidíte příběh obyčejného kluka z Dětského domova v Opavě.</w:t>
      </w:r>
    </w:p>
    <w:p>
      <w:pPr/>
      <w:r>
        <w:rPr>
          <w:b w:val="1"/>
          <w:bCs w:val="1"/>
        </w:rPr>
        <w:t xml:space="preserve">Seminář Dítě s poruchou attachementu</w:t>
      </w:r>
    </w:p>
    <w:p>
      <w:pPr/>
      <w:r>
        <w:rPr/>
        <w:t xml:space="preserve">Poruchy attachementu jsou vývojové poruchy dítěte, kdy dítě nezažije v prvním roce života vztahovou osobu a nemá možnost si s někým vybudovat vztah. To má bohužel negativní vliv na jeho vztahy i do budoucna.</w:t>
      </w:r>
    </w:p>
    <w:p>
      <w:pPr/>
      <w:r>
        <w:rPr>
          <w:b w:val="1"/>
          <w:bCs w:val="1"/>
        </w:rPr>
        <w:t xml:space="preserve">Pavlína Němcová, koordinátorka projektu:</w:t>
      </w:r>
      <w:r>
        <w:rPr/>
        <w:t xml:space="preserve"> „Projevuje se to tak, že dítě neumí budovat vztahy ani v pozdějším věku. A protože si hledá nějaké náhradní mechanismy přežití, tak se to projevuje i ve škole, a proto jsme dneska tady.“</w:t>
      </w:r>
    </w:p>
    <w:p>
      <w:pPr/>
      <w:r>
        <w:rPr/>
        <w:t xml:space="preserve">A to byl také hlavní smysl semináře s názvem Dítě s poruchou attachementu ve školním prostředí a nastavení komunikace rodiny se školou.</w:t>
      </w:r>
    </w:p>
    <w:p>
      <w:pPr/>
      <w:r>
        <w:rPr>
          <w:b w:val="1"/>
          <w:bCs w:val="1"/>
        </w:rPr>
        <w:t xml:space="preserve">Zdenka Štefanidesová, terapeutka, lektorka:</w:t>
      </w:r>
      <w:r>
        <w:rPr/>
        <w:t xml:space="preserve"> „My jsme se potkali s pracovníky, kteří tu svou praxi provádějí ve školství. Mluvíme o tom, jak nabídnout podporu dětem, u kterých se projevuje porucha attachementové vazby. Česky porucha vztahových vzorců. Ty děti špatně navazují nové vztahy, neumí se o vztahy starat a neumí vztahy ukončovat běžným způsobem.“</w:t>
      </w:r>
    </w:p>
    <w:p>
      <w:pPr/>
      <w:r>
        <w:rPr>
          <w:b w:val="1"/>
          <w:bCs w:val="1"/>
        </w:rPr>
        <w:t xml:space="preserve">Richard Cieslawski, speciální pedagog SŠ techniky a služeb Karviná:</w:t>
      </w:r>
      <w:r>
        <w:rPr/>
        <w:t xml:space="preserve"> „Je to úžasné, takové setkání chybělo. Takto dokážeme porozumět vztahovým věcem, které se týkají emocí a chování žáků.“</w:t>
      </w:r>
    </w:p>
    <w:p>
      <w:pPr/>
      <w:r>
        <w:rPr/>
        <w:t xml:space="preserve">Seminář Dítě s poruchou attachementu byl organizován v rámci projektu Odborné, kariérové a polytechnické vzdělávání v MS kraji II.</w:t>
      </w:r>
    </w:p>
    <w:p>
      <w:pPr/>
      <w:r>
        <w:rPr>
          <w:b w:val="1"/>
          <w:bCs w:val="1"/>
        </w:rPr>
        <w:t xml:space="preserve">Projekt Kapuce od mikiny</w:t>
      </w:r>
    </w:p>
    <w:p>
      <w:pPr/>
      <w:r>
        <w:rPr/>
        <w:t xml:space="preserve">Celé Česko čte dětem uspořádalo na Ostravské univerzitě seminář ke sbírce povídek Kapuce od mikiny. Dějištěm se stala Pedagogická fakulta.</w:t>
      </w:r>
    </w:p>
    <w:p>
      <w:pPr/>
      <w:r>
        <w:rPr/>
        <w:t xml:space="preserve">Projekt Kapuce od mikiny je propojen s knihou povídek patnácti renomovaných českých spisovatelů o různých palčivých tématech, které řeší náctiletí.</w:t>
      </w:r>
    </w:p>
    <w:p>
      <w:pPr/>
      <w:r>
        <w:rPr>
          <w:b w:val="1"/>
          <w:bCs w:val="1"/>
        </w:rPr>
        <w:t xml:space="preserve">Eva Katrušáková, ředitelka společnosti Celé Česko čte dětem:</w:t>
      </w:r>
      <w:r>
        <w:rPr/>
        <w:t xml:space="preserve"> „My dospělí si často myslíme, že dospívání je období radosti a jistoty, ale opak je pravdou. Právě proto jsme se soustředili na různá témata, která mezi mládeží bublají. Jsou to například kyberšikana, předsudky, anorexie, závislosti a podobně.“</w:t>
      </w:r>
    </w:p>
    <w:p>
      <w:pPr/>
      <w:r>
        <w:rPr/>
        <w:t xml:space="preserve">Knihu povídek doplňuje také metodická příručka, kterou připravila uznávaná lektorka kritického myšlení a čtenářství Nina Rutová.</w:t>
      </w:r>
    </w:p>
    <w:p>
      <w:pPr/>
      <w:r>
        <w:rPr>
          <w:b w:val="1"/>
          <w:bCs w:val="1"/>
        </w:rPr>
        <w:t xml:space="preserve">Nina Rutová, lektorka:</w:t>
      </w:r>
      <w:r>
        <w:rPr/>
        <w:t xml:space="preserve"> „Věděla jsem, že pokud jsou tato témata palčivá, metodiku by měly tvořit učitelky druhého stupně, které s nimi mají zkušenost. Já jsem to dávala dohromady jako editorka.“</w:t>
      </w:r>
    </w:p>
    <w:p>
      <w:pPr/>
      <w:r>
        <w:rPr/>
        <w:t xml:space="preserve">Do projektu se zapojila také Pedagogická fakulta Ostravské univerzity v Ostravě.</w:t>
      </w:r>
    </w:p>
    <w:p>
      <w:pPr/>
      <w:r>
        <w:rPr>
          <w:b w:val="1"/>
          <w:bCs w:val="1"/>
        </w:rPr>
        <w:t xml:space="preserve">Radomil Novák, Pedagogická fakulta OU:</w:t>
      </w:r>
      <w:r>
        <w:rPr/>
        <w:t xml:space="preserve"> „Projekt Kapuce od mikiny by měl inspirovat naše studenty, kteří studují obor Učitelství pro český jazyk, k tomu, aby uměli svým budoucím žákům otvírat cestu ke knize, ke čtení. Naše zkušenost je taková, že české školství nabízí knihy, které žáky nezajímají.“</w:t>
      </w:r>
    </w:p>
    <w:p>
      <w:pPr/>
      <w:r>
        <w:rPr/>
        <w:t xml:space="preserve">Seminář Kapuce od mikiny byl podpořen projektem OKAP II, který je spolufinancován Evropskou unií.</w:t>
      </w:r>
    </w:p>
    <w:p>
      <w:pPr/>
      <w:r>
        <w:rPr>
          <w:b w:val="1"/>
          <w:bCs w:val="1"/>
        </w:rPr>
        <w:t xml:space="preserve">Lukáš Vlačuha navštívil Dětský domov Opava</w:t>
      </w:r>
    </w:p>
    <w:p>
      <w:pPr/>
      <w:r>
        <w:rPr/>
        <w:t xml:space="preserve">Lukáš Vlačuha vyrůstal v Dětském domově v Opavě a přestože se z něj stal slavný barber, na svůj domov nezapomněl a pravidelně se tam vrací. Naposledy byl dětem popřát šťastné a veselé Vánoce.</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2026-02-16T23:55:52+01:00</dcterms:created>
  <dcterms:modified xsi:type="dcterms:W3CDTF">2026-02-16T23:55:52+01:00</dcterms:modified>
</cp:coreProperties>
</file>

<file path=docProps/custom.xml><?xml version="1.0" encoding="utf-8"?>
<Properties xmlns="http://schemas.openxmlformats.org/officeDocument/2006/custom-properties" xmlns:vt="http://schemas.openxmlformats.org/officeDocument/2006/docPropsVTypes"/>
</file>