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První fotovoltaika bude v technických službách</w:t>
      </w:r>
    </w:p>
    <w:p>
      <w:pPr/>
      <w:r>
        <w:rPr>
          <w:b w:val="1"/>
          <w:bCs w:val="1"/>
        </w:rPr>
        <w:t xml:space="preserve">Ceny energií, ale také trendy v podpoře alternativních zdrojů přiměly i novojičínskou radnici k tomu, aby zahájila pilotní projekt fotovoltaické elektrárny. Ta první na objektu města vznikne letos v areálu technických služeb.</w:t>
      </w:r>
    </w:p>
    <w:p>
      <w:pPr/>
      <w:r>
        <w:rPr/>
        <w:t xml:space="preserve">První fotovoltaické panely se na městském objektu objeví ve druhé polovině roku. Budou v areálu technických služeb na Suvorovově ulici. Radnice nyní připravuje dokumentaci pro vypsání veřejné soutěže. </w:t>
      </w:r>
    </w:p>
    <w:p>
      <w:pPr/>
      <w:r>
        <w:rPr>
          <w:b w:val="1"/>
          <w:bCs w:val="1"/>
        </w:rPr>
        <w:t xml:space="preserve">Stanislav Kopecký (ANO), starosta Nového Jičína: </w:t>
      </w:r>
      <w:r>
        <w:rPr/>
        <w:t xml:space="preserve">“Tato fotovoltaické elektrárna bude umístěna na střeše garáží a bude se jednat o 68 fotovoltaických panelů. Předpokládané náklady činí milion a půl, zbylých 620 tisíc bude uhrazeno z dotace.” </w:t>
      </w:r>
    </w:p>
    <w:p>
      <w:pPr/>
      <w:r>
        <w:rPr>
          <w:b w:val="1"/>
          <w:bCs w:val="1"/>
        </w:rPr>
        <w:t xml:space="preserve">Pavel Tichý, ředitel TSM Nový Jičín: </w:t>
      </w:r>
      <w:r>
        <w:rPr/>
        <w:t xml:space="preserve">“Předpokládaný výkon fotovoltaické elektrárny je 30 kilowatt-peaků. Veškerou vyrobenou elektřinu plánujeme využít do vlastní spotřeby. Součástí fotovoltaické elektrárny bude taktéž bateriové úložiště.”</w:t>
      </w:r>
    </w:p>
    <w:p>
      <w:pPr/>
      <w:r>
        <w:rPr/>
        <w:t xml:space="preserve">V něm nashromážděná energie bude sloužit pro noční osvětlení areálu.  </w:t>
      </w:r>
    </w:p>
    <w:p>
      <w:pPr/>
      <w:r>
        <w:rPr>
          <w:b w:val="1"/>
          <w:bCs w:val="1"/>
        </w:rPr>
        <w:t xml:space="preserve">Pavel Tichý, ředitel TSM Nový Jičín: </w:t>
      </w:r>
      <w:r>
        <w:rPr/>
        <w:t xml:space="preserve">“Instalací fotovoltaické elektrárny v technických službách se samozřejmě budeme muset také přizpůsobit aktuální stávající legislativě. V případě změny energetického zákona o možnosti sdílení elektrické energie budou přebytky z virtuálních baterií následně využívány pro jiné objekty v rámci spotřeby města. Dále je možnost tyto přebytky v rámci distribuční sítě prodávat za spotové ceny a nebo je další možnost technicky se úplně vymezit již při samotné realizaci přetokům do distribuční sítě.”    </w:t>
      </w:r>
    </w:p>
    <w:p>
      <w:pPr/>
      <w:r>
        <w:rPr>
          <w:b w:val="1"/>
          <w:bCs w:val="1"/>
        </w:rPr>
        <w:t xml:space="preserve">Stanislav Kopecký (ANO), starosta Nového Jičína:</w:t>
      </w:r>
      <w:r>
        <w:rPr/>
        <w:t xml:space="preserve"> “Toto je pilotní projekt, my si chceme tu technologii osahat a hlavně zjistit její účinnost. Návratnost této fotovoltaické elektrárny je spočítána na maximálně šest let.” </w:t>
      </w:r>
    </w:p>
    <w:p>
      <w:pPr/>
      <w:r>
        <w:rPr/>
        <w:t xml:space="preserve">Pokud se fotovoltaika osvědčí, osadí město panely i střechy dalších budov technických služeb, případně škol a školek. </w:t>
      </w:r>
    </w:p>
    <w:p>
      <w:pPr/>
      <w:r>
        <w:rPr/>
        <w:t xml:space="preserve">---</w:t>
      </w:r>
    </w:p>
    <w:p>
      <w:pPr>
        <w:pStyle w:val="Heading1"/>
      </w:pPr>
      <w:r>
        <w:rPr>
          <w:sz w:val="36"/>
          <w:szCs w:val="36"/>
        </w:rPr>
        <w:t xml:space="preserve">Sbírka dokázala, že lidé jsou štědří i v této době</w:t>
      </w:r>
    </w:p>
    <w:p>
      <w:pPr/>
      <w:r>
        <w:rPr>
          <w:b w:val="1"/>
          <w:bCs w:val="1"/>
        </w:rPr>
        <w:t xml:space="preserve">Letošní Tříkrálová sbírka dokázala, že lidé jsou štědří i v této ekonomicky složité době. V Novém Jičíně a spádových obcích dohromady darovali na pomoc druhým přes 900 tisíc korun.</w:t>
      </w:r>
    </w:p>
    <w:p>
      <w:pPr/>
      <w:r>
        <w:rPr/>
        <w:t xml:space="preserve">Všech 63 pokladniček, se kterými Charita Nový Jičín vyslala v prvních dvou lednových týdnech do ulic své knedlíky, bylo za účastí zástupů finančního odboru města rozpečetěno a jejich obsah sečten. </w:t>
      </w:r>
    </w:p>
    <w:p>
      <w:pPr/>
      <w:r>
        <w:rPr>
          <w:b w:val="1"/>
          <w:bCs w:val="1"/>
        </w:rPr>
        <w:t xml:space="preserve">Markéta Brožová, koordinátor Tříkrálové sbírky: </w:t>
      </w:r>
      <w:r>
        <w:rPr/>
        <w:t xml:space="preserve">“Já už si trochu připadám jako Karel Gott, že jsme zase překvapení, ale letos jsme opravdu překvapeni. Mysleli jsem si, že vzhledem k té ekonomické situaci v zemi to nebude takto štědré, ale opravdu ve všech našich obcích zase padl rekord.  A když sečteme všechny obce, online sbírku i to, co nám poslali na účet, tak jsem už letos překročí částku před 900 tisíc korun."</w:t>
      </w:r>
    </w:p>
    <w:p>
      <w:pPr/>
      <w:r>
        <w:rPr/>
        <w:t xml:space="preserve">Přesná částka za oblast Nový a Starý Jičín, Šenov, Bernartice nad Odrou a Kunína je tedy 918 tisíc 248 korun, což je zhruba o 70 tisíc více než v loňském roce. </w:t>
      </w:r>
    </w:p>
    <w:p>
      <w:pPr/>
      <w:r>
        <w:rPr>
          <w:b w:val="1"/>
          <w:bCs w:val="1"/>
        </w:rPr>
        <w:t xml:space="preserve">Markéta Brožová, koordinátor Tříkrálové sbírky: </w:t>
      </w:r>
      <w:r>
        <w:rPr/>
        <w:t xml:space="preserve">“Takže velký dík všem, kteří se zapojili, byli ochotni vzít tu pokladničku a vyrazit do ulic, a velký dík všem, kteří byli ochotni těm pokladničkám nějaký peníz svěřit. Moc děkujeme.”</w:t>
      </w:r>
    </w:p>
    <w:p>
      <w:pPr/>
      <w:r>
        <w:rPr>
          <w:b w:val="1"/>
          <w:bCs w:val="1"/>
        </w:rPr>
        <w:t xml:space="preserve">Marcel Brož, ředitel Charity Nový Jičín:</w:t>
      </w:r>
      <w:r>
        <w:rPr/>
        <w:t xml:space="preserve"> “V této situaci, ve které Česká republika, je to opravdu zázrak, že se něco takového podařilo. A jsme za to samozřejmě rádi, ale druhá strana té věci je také ta zodpovědnost, abychom ty peníze také zodpovědně utratili. A to bude příběh těch následujících dnů, týdnů a měsíců.” </w:t>
      </w:r>
    </w:p>
    <w:p>
      <w:pPr/>
      <w:r>
        <w:rPr/>
        <w:t xml:space="preserve">Vybrané peníze pomohou v půjčovně kompenzačních pomůcek, do které je potřeba doplňovat polohovací postele, chodítka a invalidní vozíky. Dále zaplatí volnočasové aktivity dětem, jejichž rodiny se ocitly v nouzi. V tomto směru se využití původního Fondu kroužky rozšíří i na pomoc například při úhradě škol v přírodě, táborů a podobně. Peníze poputují také do Fondu humanitární pomoci, jehož využití bude také rozšířeno.  </w:t>
      </w:r>
    </w:p>
    <w:p>
      <w:pPr/>
      <w:r>
        <w:rPr>
          <w:b w:val="1"/>
          <w:bCs w:val="1"/>
        </w:rPr>
        <w:t xml:space="preserve">Marcel Brož, ředitel Charity Nový Jičín: </w:t>
      </w:r>
      <w:r>
        <w:rPr/>
        <w:t xml:space="preserve">“A největší balík v letošním roce by měl jít do přípravy projektu sociálního bydlení, popřípadě nových prostor pro Charitu, protože už tady se tady do jedné budovy nejsme schopni vlézt, takže uvažujeme o nových prostorách.”  </w:t>
      </w:r>
    </w:p>
    <w:p>
      <w:pPr/>
      <w:r>
        <w:rPr/>
        <w:t xml:space="preserve">Tato písnička zněla z úst koledníků v uplynulých dnech více než tisíckrát. Novojičínská Charita vypravila rekordní počet 63 koledujících skupinek. Pokud se přece jen do každé domácnosti nedostali, mohou zájemci stále přispět, třeba formou online sbírky, odkaz je na webu Charity, kde jsou i podrobně popsány všechny projekty, kde peníze pomáhají.</w:t>
      </w:r>
    </w:p>
    <w:p>
      <w:pPr/>
      <w:r>
        <w:rPr/>
        <w:t xml:space="preserve">A i když už koledníci letos svou úlohu splnili, sejdou se v plném počtu ještě jednou, 26. února na poděkování v Kině Květen, kde se mohou těšit na malý dárek a pohádku. </w:t>
      </w:r>
    </w:p>
    <w:p>
      <w:pPr/>
      <w:r>
        <w:rPr/>
        <w:t xml:space="preserve">---</w:t>
      </w:r>
    </w:p>
    <w:p>
      <w:pPr>
        <w:pStyle w:val="Heading1"/>
      </w:pPr>
      <w:r>
        <w:rPr>
          <w:sz w:val="36"/>
          <w:szCs w:val="36"/>
        </w:rPr>
        <w:t xml:space="preserve">Sto let slavila vaječným koňakem v Domově mládeže</w:t>
      </w:r>
    </w:p>
    <w:p>
      <w:pPr/>
      <w:r>
        <w:rPr>
          <w:b w:val="1"/>
          <w:bCs w:val="1"/>
        </w:rPr>
        <w:t xml:space="preserve">Nový Jičín má v současné době pět stoletých občanů. Všechno jsou to ženy. Teď v lednu oslavila výjimečné životní jubileum i paní Anna Květoňová. Gratulanti za ní ale museli dojet do Domova mládeže ve Frenštátě pod Radhoštěm.</w:t>
      </w:r>
    </w:p>
    <w:p>
      <w:pPr/>
      <w:r>
        <w:rPr/>
        <w:t xml:space="preserve">Anna Květoňová se narodila 11. ledna 1923, většinu života prožila v Novém Jičíně. Posledních asi 11 let tu žije v Domově Duha. Oslava stoletých narozenin se ale konala v Domově mládeže ve Frenštátě pod Radhoštěm, kam se obyvatelé Domova Duha z Máchovy ulice museli kvůli probíhající rekonstrukci na čas přestěhovat</w:t>
      </w:r>
    </w:p>
    <w:p>
      <w:pPr/>
      <w:r>
        <w:rPr>
          <w:b w:val="1"/>
          <w:bCs w:val="1"/>
        </w:rPr>
        <w:t xml:space="preserve">Irena Květoňová, manželka vnuka oslavenkyně: </w:t>
      </w:r>
      <w:r>
        <w:rPr/>
        <w:t xml:space="preserve">“Byla to veselá kopa, měla ráda vtipy, ráda si povykládala, měla ráda lidi. Měla svoji zahrádku, zvířata, nejraději měla své slepice a pejsky.”  </w:t>
      </w:r>
    </w:p>
    <w:p>
      <w:pPr/>
      <w:r>
        <w:rPr>
          <w:b w:val="1"/>
          <w:bCs w:val="1"/>
        </w:rPr>
        <w:t xml:space="preserve">Dana Jančálková, ředitelka Domova Duha Nový Jičín: “</w:t>
      </w:r>
      <w:r>
        <w:rPr/>
        <w:t xml:space="preserve">Paní Květoňová na svůj věk i na ty zdravotní potíže je čilá paní. Má svoji rodinu, která ji navštěvuje, které se jí věnuje. K té její radosti ji stačí, aby to zdraví ji sloužilo, a potom štamprlka vaječného koňaku a koblížky.”   </w:t>
      </w:r>
    </w:p>
    <w:p>
      <w:pPr/>
      <w:r>
        <w:rPr/>
        <w:t xml:space="preserve">Mezi gratulanty, kteří za paní Annou do Frenštátu pod Radhoštěm přijeli, byl i novojičínský starosta. </w:t>
      </w:r>
    </w:p>
    <w:p>
      <w:pPr/>
      <w:r>
        <w:rPr>
          <w:b w:val="1"/>
          <w:bCs w:val="1"/>
        </w:rPr>
        <w:t xml:space="preserve">Stanislav Kopecký (ANO), starosta Nového Jičína: </w:t>
      </w:r>
      <w:r>
        <w:rPr/>
        <w:t xml:space="preserve">“Já jsem popřál hlavně zdraví a optimismus a příjemný návrat do Nového Jičína, protože ti lidé, kteří jsou dnes ve Frenštátě ubytování v tomto místě, tak s ebudou z a15 měsíců vracet do krásně opraveného, zrekonstruovaného areálu na Máchově ulici.” </w:t>
      </w:r>
    </w:p>
    <w:p>
      <w:pPr/>
      <w:r>
        <w:rPr/>
        <w:t xml:space="preserve">Na území Nového Jičína nyní žije pět stoletých osob, všechno jsou to ženy a v letošním roce dvě z nich stovku o jeden rok překročí.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1-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2026-07-31T13:28:46+02:00</dcterms:created>
  <dcterms:modified xsi:type="dcterms:W3CDTF">2026-07-31T13:28:46+02:00</dcterms:modified>
</cp:coreProperties>
</file>

<file path=docProps/custom.xml><?xml version="1.0" encoding="utf-8"?>
<Properties xmlns="http://schemas.openxmlformats.org/officeDocument/2006/custom-properties" xmlns:vt="http://schemas.openxmlformats.org/officeDocument/2006/docPropsVTypes"/>
</file>