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t xml:space="preserve">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Ostrava i letos významně podpoří sport</w:t>
      </w:r>
    </w:p>
    <w:p>
      <w:pPr/>
      <w:r>
        <w:rPr>
          <w:b w:val="1"/>
          <w:bCs w:val="1"/>
        </w:rPr>
        <w:t xml:space="preserve">Město Ostrava si zakládá na významné podpoře sportu a i letos chce klubům a organizacím pomoci nejen s jejich celoroční činností, ale i s pořádáním nejrůznějších akcí. Výše dotace zohledňuje nejen základnu, ale i počet trenérů či například jak reprezentují město.</w:t>
      </w:r>
    </w:p>
    <w:p>
      <w:pPr/>
      <w:r>
        <w:rPr/>
        <w:t xml:space="preserve">Pro rok 2023 připravil ostravský magistrát přes 171 milionů korun, které rozdělí pouze do sportu. V rámci 4 dotačních programů bude podpořeno více než 200 projektů. Kluby a sportovní organizace mohou peníze čerpat na svou činnost, na pořádání závodů a akcí a také na infrastrukturu. </w:t>
      </w:r>
    </w:p>
    <w:p>
      <w:pPr/>
      <w:r>
        <w:rPr>
          <w:b w:val="1"/>
          <w:bCs w:val="1"/>
        </w:rPr>
        <w:t xml:space="preserve">Jan Dohnal, náměstek primátora Ostravy:</w:t>
      </w:r>
      <w:r>
        <w:rPr/>
        <w:t xml:space="preserve"> „Město je dlouhodobým, a v některých případech také klíčovým, partnerem sportovních aktivit  v Ostravě. V činnosti některých klubů stále vnímáme doznívání negativních důsledků pandemie a  také proto je podpora sportu zásadní. Zdravé město tvoří zdraví lidé, a jak víme, pohyb je  nedílnou součástí zdravého životního stylu. Pro dosažení nejlepších výsledků ve sportu musí být  realizována jak podpora sportovní činnosti, tak také rozvoj sportovní infrastruktury, a na tento  bychom se chtěli dále zaměřit."</w:t>
      </w:r>
    </w:p>
    <w:p>
      <w:pPr/>
      <w:r>
        <w:rPr/>
        <w:t xml:space="preserve">Více peněz dostanou tzv. významné kluby, které mají velkou základnu a jsou populární i mezi diváky. Jde například o HC Vítkovice nebo Baník Ostrava. Patří mezi ně také Klub plaveckých sportů Ostrava, který loni získal na mistrovství republiky neuvěřitelných 57 medailí a z toho 23 zlatých. </w:t>
      </w:r>
    </w:p>
    <w:p>
      <w:pPr/>
      <w:r>
        <w:rPr>
          <w:b w:val="1"/>
          <w:bCs w:val="1"/>
        </w:rPr>
        <w:t xml:space="preserve">Jan Pala, předseda a trenér KPS Ostrava:</w:t>
      </w:r>
      <w:r>
        <w:rPr/>
        <w:t xml:space="preserve"> "Jsme rádi, že ta podpora byla ve srovnání s loňským rokem zhruba o třetinu navýšena. Dostali jsme dotaci na vrcholový sport, na činnost našich nejlepších plavců."</w:t>
      </w:r>
    </w:p>
    <w:p>
      <w:pPr/>
      <w:r>
        <w:rPr/>
        <w:t xml:space="preserve">Dlouhodobým trendem u sportovních dotací je zvyšování míry digitalizace, kdy kluby mohou žádost o finance řešit pohodlně prostřednictvím internetu. Nově byla využita hodnotící kritéria, takže žadatelé ví, jaké parametry se budou posuzovat. </w:t>
      </w:r>
    </w:p>
    <w:p>
      <w:pPr/>
      <w:r>
        <w:rPr/>
        <w:t xml:space="preserve">---</w:t>
      </w:r>
    </w:p>
    <w:p>
      <w:pPr/>
      <w:r>
        <w:rPr/>
        <w:t xml:space="preserve">Krajští kriminalisté řeší vraždu v Novém Jičíně. Obvinili muže, který nožem zaútočil na svého spolubydlícího. Hrozí mu 10 až 18 let vězení.</w:t>
      </w:r>
    </w:p>
    <w:p>
      <w:pPr/>
      <w:r>
        <w:rPr>
          <w:b w:val="1"/>
          <w:bCs w:val="1"/>
          <w:i w:val="1"/>
          <w:iCs w:val="1"/>
        </w:rPr>
        <w:t xml:space="preserve">Soňa Štětínská, mluvčí PČR</w:t>
      </w:r>
    </w:p>
    <w:p>
      <w:pPr/>
      <w:r>
        <w:rPr>
          <w:i w:val="1"/>
          <w:iCs w:val="1"/>
        </w:rPr>
        <w:t xml:space="preserve">: “Policisté přijali v úterý v pozdních nočních hodinách oznámení, že v ubytovacím zařízení v Novém Jičíně se nachází dva muži, jeden z nich zraněný. Po příjezdu na místo a dalším prověřováním zjistili, že mezi nimi došlo ke slovní rozepři, údajně kvůli ovoci. 48letý muž měl poté zaútočit bodnořezným nástrojem na svého o tři roky mladšího spolubydlícího. Ten i přes poskytnutou lékařskou pomoc zraněním podlehl. Kriminalisté podezřelého muže na místě zadrželi.”</w:t>
      </w:r>
    </w:p>
    <w:p>
      <w:pPr/>
      <w:r>
        <w:rPr/>
        <w:t xml:space="preserve">---</w:t>
      </w:r>
    </w:p>
    <w:p>
      <w:pPr>
        <w:pStyle w:val="Heading1"/>
      </w:pPr>
      <w:r>
        <w:rPr>
          <w:sz w:val="36"/>
          <w:szCs w:val="36"/>
        </w:rPr>
        <w:t xml:space="preserve">Zastupitelé NJ si vyslechli, co radnice plánuje</w:t>
      </w:r>
    </w:p>
    <w:p>
      <w:pPr/>
      <w:r>
        <w:rPr>
          <w:b w:val="1"/>
          <w:bCs w:val="1"/>
        </w:rPr>
        <w:t xml:space="preserve">Novojičínská radnice připravila prezentaci deseti nejdůležitějších investičních projektů letošního roku. Jako první se s nimi seznámili zastupitelé na semináři. Teď budou materiály zveřejněny na webu města.</w:t>
      </w:r>
    </w:p>
    <w:p>
      <w:pPr/>
      <w:r>
        <w:rPr/>
        <w:t xml:space="preserve">Semináře pro zastupitele k nejdůležitějším investičním projektům roku zavedla novojičínská radnice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w:t>
      </w:r>
    </w:p>
    <w:p>
      <w:pPr/>
      <w:r>
        <w:rPr>
          <w:b w:val="1"/>
          <w:bCs w:val="1"/>
        </w:rPr>
        <w:t xml:space="preserve">Ondřej Syrovátka (ZELENÍ), 1. místostarosta Nového Jičína: </w:t>
      </w:r>
      <w:r>
        <w:rPr/>
        <w:t xml:space="preserve">“Budeme pokračovat v realizaci nových parkovacích míst podle již schválené koncepce parkování z roku 2020, kterou se postupně snažíme naplňovat. Letos dojde k vybudování celkem 42 parkovacích míst.” </w:t>
      </w:r>
    </w:p>
    <w:p>
      <w:pPr/>
      <w:r>
        <w:rPr/>
        <w:t xml:space="preserve">Prezentace dále představila rekonstrukci zahrady u mateřské školy Jiráskova, odložený skatepark nebo regeneraci sídliště Nerudova.  </w:t>
      </w:r>
    </w:p>
    <w:p>
      <w:pPr/>
      <w:r>
        <w:rPr/>
        <w:t xml:space="preserve">O seminář projevilo zájem 13 z 29 zastupitelů, přišel si ho vyslechnout například i Radek Polách, nový zastupitel opozice.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w:t>
      </w:r>
    </w:p>
    <w:p>
      <w:pPr/>
      <w:r>
        <w:rPr/>
        <w:t xml:space="preserve">Prezentace všech 10 projektů teď bude přístupná i veřejnosti, a to  na webu města.</w:t>
      </w:r>
    </w:p>
    <w:p>
      <w:pPr/>
      <w:r>
        <w:rPr/>
        <w:t xml:space="preserve">---</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b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plíseň hromadí.”</w:t>
      </w:r>
    </w:p>
    <w:p>
      <w:pPr/>
      <w:r>
        <w:rPr/>
        <w:t xml:space="preserve">Ideální je větrat krátce a nárazově i vícekrát denně podle potřeby a udržovat teplotu kolem 21 stupňů.</w:t>
      </w:r>
    </w:p>
    <w:p>
      <w:pPr/>
      <w:r>
        <w:rPr/>
        <w:t xml:space="preserve">---</w:t>
      </w:r>
    </w:p>
    <w:p>
      <w:pPr/>
      <w:r>
        <w:rPr/>
        <w:t xml:space="preserve">Policii se podařilo zadržet recidivistu, který má na svědomí několik vloupání do sklepů, obchodů a dalších objektů. Osudným mu byly kamery v jednom z panelových domů v Ostravě a taky perfektní spolupráce operátora policie s oznamovatelem.</w:t>
      </w:r>
    </w:p>
    <w:p>
      <w:pPr/>
      <w:r>
        <w:rPr/>
        <w:t xml:space="preserve">---</w:t>
      </w:r>
    </w:p>
    <w:p>
      <w:pPr/>
    </w:p>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2026-03-04T02:29:55+01:00</dcterms:created>
  <dcterms:modified xsi:type="dcterms:W3CDTF">2026-03-04T02:29:55+01:00</dcterms:modified>
</cp:coreProperties>
</file>

<file path=docProps/custom.xml><?xml version="1.0" encoding="utf-8"?>
<Properties xmlns="http://schemas.openxmlformats.org/officeDocument/2006/custom-properties" xmlns:vt="http://schemas.openxmlformats.org/officeDocument/2006/docPropsVTypes"/>
</file>