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r>
        <w:rPr/>
        <w:t xml:space="preserve">Do finále Mediální olympiády, které se zúčastnilo napříč krajem 69 škol, nastoupilo 5 týmů z gymnázií v Krnově, Ostravě a Třinci. Pro 2. kolo vytvoří finalisté  krátké video na téma řetězových e-mailů. Porota bude hodnotit také například schopnost odhalit dezinformace, manipulace a argumentační fauly v textu. Finále proběhne 29. března v budově Moravskoslezské vědecké knihovny v Ostravě, která je pořadatelem akce.</w:t>
      </w:r>
    </w:p>
    <w:p>
      <w:pPr/>
      <w:r>
        <w:rPr/>
        <w:t xml:space="preserve">Počet lidí, kteří nocovali v menších ubytovacích kapacitách v Beskydech, stoupl o 15 procent.  Téměř půl milionu návštěvníků, kteří se ubytovali v hotelích i u individuálních ubytovatelů celkem,  utratilo přes 1,3 miliardy korun. </w:t>
      </w:r>
    </w:p>
    <w:p>
      <w:pPr/>
      <w:r>
        <w:rPr/>
        <w:t xml:space="preserve">---</w:t>
      </w:r>
    </w:p>
    <w:p>
      <w:pPr>
        <w:pStyle w:val="Heading1"/>
      </w:pPr>
      <w:r>
        <w:rPr>
          <w:sz w:val="36"/>
          <w:szCs w:val="36"/>
        </w:rPr>
        <w:t xml:space="preserve">Firma Hagemann se chystá vyrábět auto na vodíkový pohon</w:t>
      </w:r>
    </w:p>
    <w:p>
      <w:pPr/>
      <w:r>
        <w:rPr>
          <w:b w:val="1"/>
          <w:bCs w:val="1"/>
        </w:rPr>
        <w:t xml:space="preserve">Opavská firma Hagemann se chystá vyrábět auta s elektro pohonem na vodíkový palivový článek. Půjde o obslužná vozidla na alternativní pohon určená do center měst. Firma se stala členem vodíkového klastru. Jeho vznik inicioval Moravskoslezský kraj, který takto podporuje bezemisní dopravu.</w:t>
      </w:r>
    </w:p>
    <w:p>
      <w:pPr/>
      <w:r>
        <w:rPr/>
        <w:t xml:space="preserve">Opavská  firma Hageman oslavila 90 let své existence. Z prodejny a opravny  automobilů se postupem času stala dílna na výrobu a montáž  nástaveb na různé typy vozidel. Upravená auta  dodávají např. policii, hasičům, nebo drobným živnostníkům.</w:t>
      </w:r>
    </w:p>
    <w:p>
      <w:pPr/>
      <w:r>
        <w:rPr/>
        <w:t xml:space="preserve">  </w:t>
      </w:r>
    </w:p>
    <w:p>
      <w:pPr/>
      <w:r>
        <w:rPr>
          <w:b w:val="1"/>
          <w:bCs w:val="1"/>
        </w:rPr>
        <w:t xml:space="preserve">Daniel  Pozděna, vedoucí výroby,</w:t>
      </w:r>
      <w:r>
        <w:rPr>
          <w:b w:val="1"/>
          <w:bCs w:val="1"/>
        </w:rPr>
        <w:t xml:space="preserve">Hagemann,  Opava: </w:t>
      </w:r>
      <w:r>
        <w:rPr/>
        <w:t xml:space="preserve">„Tento sklápěč by měl být odlehčený  oproti verzi, která byla ocelová. Je to nový výrobek a toto máme  první čtyři prototypy, které pojedou od nás k zákazníkovi.“</w:t>
      </w:r>
    </w:p>
    <w:p>
      <w:pPr/>
      <w:r>
        <w:rPr/>
        <w:t xml:space="preserve">  Nyní  se jejich pozornost ubírá směrem k vozidlům na alternativní  pohon, který  je hudbou budoucnosti a především závazkem Evropské komise  snížit emise skleníkových plynů v rámci dohody Green Deal.</w:t>
      </w:r>
    </w:p>
    <w:p>
      <w:pPr/>
      <w:r>
        <w:rPr>
          <w:b w:val="1"/>
          <w:bCs w:val="1"/>
        </w:rPr>
        <w:t xml:space="preserve">Zdeněk  Gróman, ředitel, Hagemann, Opava: </w:t>
      </w:r>
      <w:r>
        <w:rPr/>
        <w:t xml:space="preserve">„Dostali  jsme dotační projekt na elektrickou jawu, kterou jsme před půl   rokem dodělali. A to nás  vedlo k tomu, že přemýšlíme, co bude  dál.“</w:t>
      </w:r>
    </w:p>
    <w:p>
      <w:pPr/>
      <w:r>
        <w:rPr/>
        <w:t xml:space="preserve">  Na  řadu teď přichází vůz, který zkombinuje výhodné vlastnosti  elektropohonů s palivovými články, které budou měnit vodík na  elektrickou energii.  V současné době spolupracují na vývoji s  pražským Českým vysokým učením technickým a ostravskou  Vysokou školou báňskou.</w:t>
      </w:r>
    </w:p>
    <w:p>
      <w:pPr/>
      <w:r>
        <w:rPr/>
        <w:t xml:space="preserve">  </w:t>
      </w:r>
    </w:p>
    <w:p>
      <w:pPr/>
      <w:r>
        <w:rPr>
          <w:b w:val="1"/>
          <w:bCs w:val="1"/>
        </w:rPr>
        <w:t xml:space="preserve">Zdeněk  Gróman, ředitel, Hagemann, Opava: </w:t>
      </w:r>
      <w:r>
        <w:rPr/>
        <w:t xml:space="preserve">„Počítáme  s tím, že v druhé polovině roku budeme mít fyzicky vozidlo. To  budeme upravovat  na  pohon elektro. Nabíjeno nabíjeno bude přes palivový článek.“</w:t>
      </w:r>
    </w:p>
    <w:p>
      <w:pPr/>
      <w:r>
        <w:rPr/>
        <w:t xml:space="preserve">  Firma  Hageman je spolu s třemi desítkami dalších firem a organizací  členem vodíkového klastru, jehož vznik vloni inicioval  Moravskoslezský kraj.  Uskupení má za úkol  nahradit  energetiku  a dopravu založenou na fosilních palivech vodíkovými  technologiemi. Prioritou  je bezemisní doprava. Důvodem je  jednak čistota ovzduší a pak také cena nafty.</w:t>
      </w:r>
    </w:p>
    <w:p>
      <w:pPr/>
      <w:r>
        <w:rPr>
          <w:b w:val="1"/>
          <w:bCs w:val="1"/>
        </w:rPr>
        <w:t xml:space="preserve">Jakub  Unucka (ODS), náměstek hejtmana Moravskoslezského kraje: </w:t>
      </w:r>
      <w:r>
        <w:rPr/>
        <w:t xml:space="preserve">„Ať  chceme či ne, tak cena nafty bude stoupat. A od 2028 budou platit  povolenky, to je dalších 10 Kč na lidr. Takže  si myslím, že by to bylo ekonomičtější.“</w:t>
      </w:r>
    </w:p>
    <w:p>
      <w:pPr/>
      <w:r>
        <w:rPr/>
        <w:t xml:space="preserve">  A  tak se Moravskoslezský kraj začíná přiklánět k vodíku. První  krok udělala ostravská společnost Vítkovice, která vloni v létě  otevřela ve svém areálu 1. veřejnou vodíkovou plnící stanici.  Další se chystají ve Frýdku-Místku a Stonavě.</w:t>
      </w:r>
    </w:p>
    <w:p>
      <w:pPr/>
      <w:r>
        <w:rPr/>
        <w:t xml:space="preserve">Mezi  Havířovem a Ostravou jezdil před koncem roku v testovacích  jízdách vodíkový autobus.  Nyní Moravskoslezský kraj připravuje výběrové řízení na  dodavatele  vlaků na vodíkový pohon. Ty by mohly být nasazeny na  Bruntálsku a Krnovsku od roku 2028.   </w:t>
      </w:r>
    </w:p>
    <w:p>
      <w:pPr/>
      <w:br/>
    </w:p>
    <w:p>
      <w:pPr/>
      <w:r>
        <w:rPr/>
        <w:t xml:space="preserve">---</w:t>
      </w:r>
    </w:p>
    <w:p>
      <w:pPr>
        <w:pStyle w:val="Heading1"/>
      </w:pPr>
      <w:r>
        <w:rPr>
          <w:sz w:val="36"/>
          <w:szCs w:val="36"/>
        </w:rPr>
        <w:t xml:space="preserve">Alej roku 2022 není bezpečná</w:t>
      </w:r>
    </w:p>
    <w:p>
      <w:pPr/>
      <w:r>
        <w:rPr>
          <w:b w:val="1"/>
          <w:bCs w:val="1"/>
        </w:rPr>
        <w:t xml:space="preserve">Lipová alej na Uhlířský vrch v Bruntále, která zvítězila v anketě Alej roku 2022 je v současné době pro návštěvníky nebezpečná. Vlivem změn počasí, silné námrazy, ledu a silnému větru v ní dochází pádu i velmi silných větví z velké výšky. Vstup se proto nedoporučuje.</w:t>
      </w:r>
    </w:p>
    <w:p>
      <w:pPr/>
      <w:r>
        <w:rPr/>
        <w:t xml:space="preserve"> Ochranáři opakovaně kontrolují vývoj polomu v aleji a hledají možná rychlá řešení.</w:t>
      </w:r>
    </w:p>
    <w:p>
      <w:pPr/>
      <w:r>
        <w:rPr/>
        <w:t xml:space="preserve"> </w:t>
      </w:r>
    </w:p>
    <w:p>
      <w:pPr/>
      <w:r>
        <w:rPr>
          <w:b w:val="1"/>
          <w:bCs w:val="1"/>
        </w:rPr>
        <w:t xml:space="preserve">Kateřina Mičudová, referent ochrany přírody MěÚ Bruntál: </w:t>
      </w:r>
      <w:r>
        <w:rPr/>
        <w:t xml:space="preserve">„Bylo to jenom vlivem těžkých podmínek, kdy alej byla celá pod ledem, hodně foukalo, takže ty větve byly křehké a prostě se polámaly.“  </w:t>
      </w:r>
    </w:p>
    <w:p>
      <w:pPr/>
      <w:r>
        <w:rPr/>
        <w:t xml:space="preserve"> Odborná firma zkoumá pravidelně míru poškození s cílem stromy zachránit.</w:t>
      </w:r>
    </w:p>
    <w:p>
      <w:pPr/>
      <w:r>
        <w:rPr/>
        <w:t xml:space="preserve"> </w:t>
      </w:r>
    </w:p>
    <w:p>
      <w:pPr/>
      <w:r>
        <w:rPr>
          <w:b w:val="1"/>
          <w:bCs w:val="1"/>
        </w:rPr>
        <w:t xml:space="preserve">Roman Šťastný, zástupce firmy, ošetřující stromy:</w:t>
      </w:r>
      <w:r>
        <w:rPr/>
        <w:t xml:space="preserve"> „K zemi určitě žádný strom nepůjde, ty stromy jako takové je třeba ošetřit, aby tady byly co nejdéle. Takže budeme na tom pracovat a musíme zvolit ten nejlepší způsob toho ošetření.“</w:t>
      </w:r>
    </w:p>
    <w:p>
      <w:pPr/>
      <w:r>
        <w:rPr/>
        <w:t xml:space="preserve"> Lípy jsou v mrazech a větru velmi křehké a jsou vážným ohrožením návštěvníků aleje.</w:t>
      </w:r>
    </w:p>
    <w:p>
      <w:pPr/>
      <w:r>
        <w:rPr/>
        <w:t xml:space="preserve"> </w:t>
      </w:r>
    </w:p>
    <w:p>
      <w:pPr/>
      <w:r>
        <w:rPr>
          <w:b w:val="1"/>
          <w:bCs w:val="1"/>
        </w:rPr>
        <w:t xml:space="preserve">Roman Šťastný, zástupce firmy, ošetřující stromy: </w:t>
      </w:r>
      <w:r>
        <w:rPr/>
        <w:t xml:space="preserve">„Ty lípy tady nejsou vhodné do téhle nadmořské výšky, ale samozřejmě ty lípy už tu rostou strašně dlouho a prostě umí s tím bojovat, musíme jim trochu pomoci.“</w:t>
      </w:r>
    </w:p>
    <w:p>
      <w:pPr/>
      <w:r>
        <w:rPr/>
        <w:t xml:space="preserve"> </w:t>
      </w:r>
    </w:p>
    <w:p>
      <w:pPr/>
      <w:r>
        <w:rPr>
          <w:b w:val="1"/>
          <w:bCs w:val="1"/>
        </w:rPr>
        <w:t xml:space="preserve">Kateřina Mičudová, referent ochrany přírody MěÚ Bruntál: </w:t>
      </w:r>
      <w:r>
        <w:rPr/>
        <w:t xml:space="preserve">„Není to nic hrozného, každopádně bych doporučovala, ať lidé, pokud můžou, tak chodí vedle aleje, pokud chtějí jít až nahoru ke kostelíčku, ať jdou kolem pole, ať nechodí přímo k aleji, protože padat ty větve možná ještě budou.“</w:t>
      </w:r>
    </w:p>
    <w:p>
      <w:pPr/>
      <w:r>
        <w:rPr/>
        <w:t xml:space="preserve"> Popadané větve jsou stahovány mimo hlavní cestu a s jejich úklidem počítá město v jarních měsících.  </w:t>
      </w:r>
    </w:p>
    <w:p>
      <w:pPr/>
      <w:r>
        <w:rPr/>
        <w:t xml:space="preserve">---</w:t>
      </w:r>
    </w:p>
    <w:p>
      <w:pPr/>
      <w:r>
        <w:rPr/>
        <w:t xml:space="preserve">Zdražují pohonné hmoty v MS kraji.  Litr benzinu Natural 95 si lidé v průměru koupí za 37,88 Kč, ještě před týdnem byl o 92 haléřů levnější. Nepatrně zdražila i nafta, litr teď stojí 37,52 Kč, je to o 20 haléřů více než před týdnem. Vyplývá to údajů společnosti CCS. </w:t>
      </w:r>
    </w:p>
    <w:p>
      <w:pPr/>
      <w:r>
        <w:rPr/>
        <w:t xml:space="preserve">Ještě jednou zveřejňujeme výzvu ohledně ztraceného canisterapeutického psa Džejka, který pomáhá dětem v Sanatoriích Klimkovice.  Zalekl se rány z petardy a utekl ze zahrady v Řepištích. Pokud o něm cokoliv víte, volejte na linku  731505878 </w:t>
      </w:r>
    </w:p>
    <w:p>
      <w:pPr/>
      <w:r>
        <w:rPr/>
        <w:t xml:space="preserve">---</w:t>
      </w:r>
    </w:p>
    <w:p>
      <w:pPr>
        <w:pStyle w:val="Heading1"/>
      </w:pPr>
      <w:r>
        <w:rPr>
          <w:sz w:val="36"/>
          <w:szCs w:val="36"/>
        </w:rPr>
        <w:t xml:space="preserve">Karviná má vypracovaný plán udržitelné dopravy</w:t>
      </w:r>
    </w:p>
    <w:p>
      <w:pPr/>
      <w:r>
        <w:rPr>
          <w:b w:val="1"/>
          <w:bCs w:val="1"/>
        </w:rPr>
        <w:t xml:space="preserve">Karviná má zpracovaný plán udržitelné městské mobility. Zahrnuje podrobné šetření dopravní situace ve městě, sčítání chodců, cyklistů i cestujících v městské hromadné dopravě nebo intenzitu průjezdů automobilů městem. Model slouží k optimalizaci dopravy ve městě v dalších letech.</w:t>
      </w:r>
    </w:p>
    <w:p>
      <w:pPr/>
      <w:r>
        <w:rPr/>
        <w:t xml:space="preserve">Plán udržitelné mobility pro Karvinou je hotový. Tento strategický dokument je pro město potřebný hlavně kvůli žádostem o různé dotace v budoucích letech.</w:t>
      </w:r>
      <w:br/>
    </w:p>
    <w:p>
      <w:pPr/>
      <w:r>
        <w:rPr>
          <w:b w:val="1"/>
          <w:bCs w:val="1"/>
        </w:rPr>
        <w:t xml:space="preserve">Lukáš Raszyk, náměstek primátora</w:t>
      </w:r>
      <w:r>
        <w:rPr/>
        <w:t xml:space="preserve">: “Je to také strategický dokument ohledně dopravy v rámci celého města, což nám pomůže v dalších rozhodnutích, co se týká chodníků, parkovišť, hromadné dopravy a podobně."</w:t>
      </w:r>
    </w:p>
    <w:p>
      <w:pPr/>
      <w:r>
        <w:rPr>
          <w:b w:val="1"/>
          <w:bCs w:val="1"/>
        </w:rPr>
        <w:t xml:space="preserve">Gabriela Monczková, </w:t>
      </w:r>
      <w:r>
        <w:rPr>
          <w:b w:val="1"/>
          <w:bCs w:val="1"/>
        </w:rPr>
        <w:t xml:space="preserve">vedoucí oddělení strategií a plánování Odboru školství a rozvoje MMK</w:t>
      </w:r>
      <w:r>
        <w:rPr>
          <w:i w:val="1"/>
          <w:iCs w:val="1"/>
        </w:rPr>
        <w:t xml:space="preserve">: "</w:t>
      </w:r>
      <w:r>
        <w:rPr>
          <w:i w:val="1"/>
          <w:iCs w:val="1"/>
        </w:rPr>
        <w:t xml:space="preserve">Oni prověřovali například i rozsah veřejné dopravy, kolik máme spojů, linek, počty cestujících za posledních několik let."</w:t>
      </w:r>
    </w:p>
    <w:p>
      <w:pPr/>
      <w:r>
        <w:rPr/>
        <w:t xml:space="preserve">Dále je cílem plánu snížení dopadu dopravy na životní prostředí a zdraví obyvatel, snížení imisní a hlukové zátěže a následků nehod a zlepšení kvality života ve městě.</w:t>
      </w:r>
      <w:br/>
    </w:p>
    <w:p>
      <w:pPr/>
      <w:r>
        <w:rPr>
          <w:b w:val="1"/>
          <w:bCs w:val="1"/>
        </w:rPr>
        <w:t xml:space="preserve">Petr Daněk, hlavní řešitel, urbanista, Centrum dopravního výzkumu Brno</w:t>
      </w:r>
      <w:r>
        <w:rPr/>
        <w:t xml:space="preserve">: "Doporučení pro město, co může v nadcházejícím období udělat a co vyplývá z plánu udržitelné městské  mobility, je navázat na rozvoj veřejné dopravy, pokračovat v budování cyklostezek a zlepšovat podmínky pro bezpečnou a komfortní chůzi." </w:t>
      </w:r>
    </w:p>
    <w:p>
      <w:pPr/>
      <w:r>
        <w:rPr/>
        <w:t xml:space="preserve">Závěry plánu a návrhy, které jsou nastíněny budou pomáhat v dalším rozhodování při plánování různých investičních akcí týkající se dopravy ve městě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2025-12-24T06:04:37+01:00</dcterms:created>
  <dcterms:modified xsi:type="dcterms:W3CDTF">2025-12-24T06:04:37+01:00</dcterms:modified>
</cp:coreProperties>
</file>

<file path=docProps/custom.xml><?xml version="1.0" encoding="utf-8"?>
<Properties xmlns="http://schemas.openxmlformats.org/officeDocument/2006/custom-properties" xmlns:vt="http://schemas.openxmlformats.org/officeDocument/2006/docPropsVTypes"/>
</file>