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</w:t>
      </w:r>
      <w:br/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je nejlepší českou nemocnicí</w:t>
      </w:r>
    </w:p>
    <w:p>
      <w:pPr/>
      <w:r>
        <w:rPr>
          <w:b w:val="1"/>
          <w:bCs w:val="1"/>
        </w:rPr>
        <w:t xml:space="preserve">V 17. ročníku celostátního projektu Nemocnice České republiky roku 2022 se stala Karvinská hornická nemocnice podle hospitalizovaných pacientů nejlepší českou nemocnicí. I z pohledu zaměstnanců a ambulantních pacientů patří mezi nejlepší v Moravskoslezském kraji.</w:t>
      </w:r>
    </w:p>
    <w:p>
      <w:pPr/>
      <w:r>
        <w:rPr/>
        <w:t xml:space="preserve">Karvinská hornická nemocnice se drží ve vedení žebříčku nejlepších nemocnic dlouhodobě. Vysoký standard péče ocenili v loňském roce nejen hospitalizovaní pacienti, ale i pacienti ambulancí a zaměstnanci.</w:t>
      </w:r>
      <w:br/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respektem."</w:t>
      </w:r>
    </w:p>
    <w:p>
      <w:pPr/>
      <w:r>
        <w:rPr/>
        <w:t xml:space="preserve">Úspěšná v rámci Moravskoslezského kraje je Karvinská hornická nemocnice také v kategoriích ambulantních pacientů a zaměstnanců.</w:t>
      </w:r>
      <w:br/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2026-01-15T23:05:15+01:00</dcterms:created>
  <dcterms:modified xsi:type="dcterms:W3CDTF">2026-01-15T23:05:15+01:00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