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chystá nařízení o reklamě v centru města</w:t>
      </w:r>
    </w:p>
    <w:p>
      <w:pPr/>
      <w:r>
        <w:rPr>
          <w:b w:val="1"/>
          <w:bCs w:val="1"/>
        </w:rPr>
        <w:t xml:space="preserve">Opava chystá nařízení, které bude upravovat umístění reklamy na budovách v centru města. Jeho cílem je zbavit městskou památkovou zónu reklamního smogu. Nařízení by mělo vstoupit v platnost od příštího roku.</w:t>
      </w:r>
    </w:p>
    <w:p>
      <w:pPr/>
      <w:r>
        <w:rPr/>
        <w:t xml:space="preserve">  Různé  velikosti reklamních tabulí na fasádě, za výkladem, vylepené v  oknech. K tomu velkoplošná reklama na budovách. Reklamní smog je  v centru Opavy všudypřítomný. A historické domy v městské  památkové zóně se tak samy stávají velkou reklamní plochou.   </w:t>
      </w:r>
    </w:p>
    <w:p>
      <w:pPr/>
      <w:r>
        <w:rPr>
          <w:b w:val="1"/>
          <w:bCs w:val="1"/>
        </w:rPr>
        <w:t xml:space="preserve">Dalibor  Halátek, památkář, Národní památkový ústav, ÚO Ostrava: </w:t>
      </w:r>
      <w:r>
        <w:rPr/>
        <w:t xml:space="preserve">„Od   90. let se reklama nabaluje na domy nabaluje. A ty potom  vypadají divně. Často  jsou tam reklamy nájemců, kteří už tam ani nesídlí. A  to vlastně vytváří reklamní smog.“</w:t>
      </w:r>
    </w:p>
    <w:p>
      <w:pPr/>
      <w:r>
        <w:rPr/>
        <w:t xml:space="preserve">  Řád  tomuto chaosu by mělo dát chystané nařízení, které přesně  určí, jak by reklama na veřejných místech měla vypadat. Už  dříve opavská radnice vydala doporučení pro majitele provozoven  v budovách ve vlastnictví města, kam reklamu vhodně umístit.   </w:t>
      </w:r>
    </w:p>
    <w:p>
      <w:pPr/>
      <w:r>
        <w:rPr>
          <w:b w:val="1"/>
          <w:bCs w:val="1"/>
        </w:rPr>
        <w:t xml:space="preserve">Petr  Stanjura, hlavní architekt, Magistrát Opava: </w:t>
      </w:r>
      <w:r>
        <w:rPr/>
        <w:t xml:space="preserve">„  V tom horním nadsvětlíku má být umístěn název provozovny,  polo transparentním způsobem. Ve spodní části výkladu je  doporučená reklama zabírající 10 % plochy.“</w:t>
      </w:r>
    </w:p>
    <w:p>
      <w:pPr/>
      <w:r>
        <w:rPr/>
        <w:t xml:space="preserve">  Teď  budou muset upravit poutače na svou firmu všichni majitelé  provozoven v centru města. Z památkové zóny zmizí také  velkoplošná reklama, nežádoucí jsou i polepy na oknech ve  vyšších patrech.</w:t>
      </w:r>
    </w:p>
    <w:p>
      <w:pPr/>
      <w:r>
        <w:rPr>
          <w:b w:val="1"/>
          <w:bCs w:val="1"/>
        </w:rPr>
        <w:t xml:space="preserve">Dalibor  Halátek, památkář, Národní památkový ústav, ÚO Ostrava:  „</w:t>
      </w:r>
      <w:r>
        <w:rPr/>
        <w:t xml:space="preserve">Reklama,  která je umístěná v parteru, nechává vyniknout  kráse  historických domů. A když se pak podíváme výš, tak vidíme, že  té reklamy je tam už neúměrně mnoho.“</w:t>
      </w:r>
    </w:p>
    <w:p>
      <w:pPr/>
      <w:r>
        <w:rPr/>
        <w:t xml:space="preserve">  Nařízení  se prozatím připravuje, vstoupit v platnost by mohlo v příštím  roce. Schválit jej musí městská rada.</w:t>
      </w:r>
    </w:p>
    <w:p>
      <w:pPr/>
      <w:r>
        <w:rPr>
          <w:b w:val="1"/>
          <w:bCs w:val="1"/>
        </w:rPr>
        <w:t xml:space="preserve">Petr  Stanjura, hlavní architekt, Magistrát Opava: „</w:t>
      </w:r>
      <w:r>
        <w:rPr/>
        <w:t xml:space="preserve">Nařízení  bude mít tuto schopnost  zpětné účinnosti  a bude mít tu schopnost toto vymoci.“</w:t>
      </w:r>
    </w:p>
    <w:p>
      <w:pPr/>
      <w:r>
        <w:rPr/>
        <w:t xml:space="preserve">  Majitelé  firem v centru města pak budou mít nějaký čas na  nápravu. Inspiraci najdou v připravovaném manuálu. Své  záměry budou moci také konzultovat s pracovníky oddělení  hlavního architekta.</w:t>
      </w:r>
    </w:p>
    <w:p>
      <w:pPr/>
      <w:br/>
    </w:p>
    <w:p>
      <w:pPr/>
      <w:r>
        <w:rPr/>
        <w:t xml:space="preserve">---</w:t>
      </w:r>
    </w:p>
    <w:p>
      <w:pPr>
        <w:pStyle w:val="Heading1"/>
      </w:pPr>
      <w:r>
        <w:rPr>
          <w:sz w:val="36"/>
          <w:szCs w:val="36"/>
        </w:rPr>
        <w:t xml:space="preserve">Záchranný USAR tým jede i čtvrtý den naplno</w:t>
      </w:r>
    </w:p>
    <w:p>
      <w:pPr/>
      <w:r>
        <w:rPr>
          <w:b w:val="1"/>
          <w:bCs w:val="1"/>
        </w:rPr>
        <w:t xml:space="preserve">Čas běží a naděje na záchranu osob zavalených při zemětřesení v Turecku se zmenšuje. Přesto náš záchranný tým USAR stále naplno pracuje a snaží se dostat do útrob panelových domů, které se zcela sesunuly. Pod sutinami jsou stále desítky lidí.</w:t>
      </w:r>
    </w:p>
    <w:p>
      <w:pPr/>
      <w:r>
        <w:rPr/>
        <w:t xml:space="preserve">Čtvrtý den po zemětřesení v Turecku se toho pro český USAR tým příliš nemění. Záchranáři přešli na směny, ale pracují nepřetržitě 24 hodin. Vždy asi polovina z 69 mužů odpočívá a polovina pracuje. </w:t>
      </w:r>
    </w:p>
    <w:p>
      <w:pPr/>
      <w:r>
        <w:rPr>
          <w:b w:val="1"/>
          <w:bCs w:val="1"/>
        </w:rPr>
        <w:t xml:space="preserve">Jakub Kozák, mluvčí HZS MS kraje: </w:t>
      </w:r>
      <w:r>
        <w:rPr/>
        <w:t xml:space="preserve">"Předpokládáme, že je v sutinách stále ještě několik desítek osob, nepřestáváme pracovat, střídáme se v šestihodinových směnách. Priorita je záchrana živých osob, ale neméně důležité, například pro pro blízké, kteří jsou často na místě a sledují naši práci, je také vyprošťování zemřelých."</w:t>
      </w:r>
    </w:p>
    <w:p>
      <w:pPr/>
      <w:r>
        <w:rPr/>
        <w:t xml:space="preserve">Český USAR tým má na starosti dvě zřícené sedmipatrové budovy. Obě padly tzv. palačinkovým kolapsem. V podstatě se zhroutily boční zdi a patra napadala na sebe. Hasiči bohužel zatím vytahují pouze mrtvé. </w:t>
      </w:r>
    </w:p>
    <w:p>
      <w:pPr/>
      <w:r>
        <w:rPr>
          <w:b w:val="1"/>
          <w:bCs w:val="1"/>
        </w:rPr>
        <w:t xml:space="preserve">Jiří Němčík, velitel USAR týmu (natočeno 8.2.): "</w:t>
      </w:r>
      <w:r>
        <w:rPr/>
        <w:t xml:space="preserve">V jedné bylo nalezeno 7 mrtvých osob, v tom druhém máme potvrzeny 3. Nemáme potvrzeno, zda je někdo naživu, ale s největší pravděpodobností ne. Záchranáři naplno jedou, celý tým je nasazený. Děláme vše proto, abychom dokázali někomu pomoci. Samozřejmě čas hraje proti nám a proto je to nasazení  maximální." </w:t>
      </w:r>
    </w:p>
    <w:p>
      <w:pPr/>
      <w:r>
        <w:rPr/>
        <w:t xml:space="preserve">Byla také vytvořena malá skupina pro rychlé nasazení, která pomáhá i ostatním týmům. Jde o kynologa a velitele se štěrbinovou kamerou. Už označili dvě místa s předpokládaným výskytem živých osob. O jejich vyproštění se postará USAR tým z Alžíru. </w:t>
      </w:r>
    </w:p>
    <w:p>
      <w:pPr/>
      <w:r>
        <w:rPr/>
        <w:t xml:space="preserve">---</w:t>
      </w:r>
      <w:br/>
    </w:p>
    <w:p>
      <w:pPr/>
      <w:r>
        <w:rPr/>
        <w:t xml:space="preserve">Vláda zrušila územní rezervy pro vodní koridor Dunaj-Odra-Labe. Projekt, který  prosazoval MIloš Zeman, tím končí. Vládní koalice se ke zrušení kanálu zavázala v programovém prohlášení.</w:t>
      </w:r>
    </w:p>
    <w:p>
      <w:pPr/>
      <w:r>
        <w:rPr>
          <w:b w:val="1"/>
          <w:bCs w:val="1"/>
        </w:rPr>
        <w:t xml:space="preserve">Jakub Unucka (ODS): </w:t>
      </w:r>
    </w:p>
    <w:p>
      <w:pPr/>
      <w:r>
        <w:rPr/>
        <w:t xml:space="preserve">Moravskoslezský kraj od počátku tu velkou myšlenku považoval za nesmyslnou a jsme rádi, že došlo k definitivnímu zaříznutí této monstrózní akce. Nicméně musím mírnit nadšení všech, protože proces změny státních, krajských a místních územních plánů bude trvat 5 - 7 let, než se bude moci stavět v těch územních koridorech.” </w:t>
      </w:r>
    </w:p>
    <w:p>
      <w:pPr/>
      <w:r>
        <w:rPr/>
        <w:t xml:space="preserve">---</w:t>
      </w:r>
    </w:p>
    <w:p>
      <w:pPr>
        <w:pStyle w:val="Heading1"/>
      </w:pPr>
      <w:r>
        <w:rPr>
          <w:sz w:val="36"/>
          <w:szCs w:val="36"/>
        </w:rPr>
        <w:t xml:space="preserve">Onkologicky nemocným pomáhají lékaři i sami pacienti</w:t>
      </w:r>
    </w:p>
    <w:p>
      <w:pPr/>
      <w:r>
        <w:rPr>
          <w:b w:val="1"/>
          <w:bCs w:val="1"/>
        </w:rPr>
        <w:t xml:space="preserve">Rakovina je jedna z nejobávanějších diagnóz, vyslechne si ji každý třetí člověk. V měsíci únoru připomíná tuto skutečnost Světový den boje proti rakovině. Prevenci, jako klíčovému tématu, se věnuje i Komplexní onkologické centrum novojičínské nemocnice.</w:t>
      </w:r>
    </w:p>
    <w:p>
      <w:pPr/>
      <w:r>
        <w:rPr/>
        <w:t xml:space="preserve">V České republice je 14 Komplexních onkologických center, jedno z nich je i součástí novojičínské nemocnice. Nejčastějšími diagnózami, které tady léčí, jsou u mužů karcinom prostaty a u žen nádorové onemocnění prsu. </w:t>
      </w:r>
    </w:p>
    <w:p>
      <w:pPr/>
      <w:r>
        <w:rPr>
          <w:b w:val="1"/>
          <w:bCs w:val="1"/>
        </w:rPr>
        <w:t xml:space="preserve">David Vrána, přednosta KOC, Nemocnice AGEL Nový Jičín: </w:t>
      </w:r>
      <w:r>
        <w:rPr/>
        <w:t xml:space="preserve">“My v našem komplexním onkologickém centru léčíme přibližně pět set nových pacientek s karcinomem prsu ročně, přičemž věkově zejména padesát plus, i když nejsou výjimkou ani dvacetileté ženy.”  </w:t>
      </w:r>
    </w:p>
    <w:p>
      <w:pPr/>
      <w:r>
        <w:rPr/>
        <w:t xml:space="preserve">Klíčovou je prevence, a to v každém věku, tuto osvětu šíří Komplexní onkologické centrum i ve spolupráci se spolkem OvaHelp, uspořádali seminář na téma Nebojme se nádoru prsu. </w:t>
      </w:r>
    </w:p>
    <w:p>
      <w:pPr/>
      <w:r>
        <w:rPr>
          <w:b w:val="1"/>
          <w:bCs w:val="1"/>
        </w:rPr>
        <w:t xml:space="preserve">Zdeňka Hyvnarová, pacientka, zakladatelka spolku OvaHelp: </w:t>
      </w:r>
      <w:r>
        <w:rPr/>
        <w:t xml:space="preserve">“Když jsem byla rok diagnostikována jako pacientka, tak jsem se rozhodla založit organizaci, kde jsem chtěla poskytnout to, co mě chybělo. Ten azyl pacientkám a kvalitní informace.”  </w:t>
      </w:r>
    </w:p>
    <w:p>
      <w:pPr/>
      <w:r>
        <w:rPr>
          <w:b w:val="1"/>
          <w:bCs w:val="1"/>
        </w:rPr>
        <w:t xml:space="preserve">David Vrána, přednosta KOC, Nemocnice AGEL Nový Jičín: </w:t>
      </w:r>
      <w:r>
        <w:rPr/>
        <w:t xml:space="preserve">“Prevence je naprosto zásadní, protože čím časněji to nádorové onemocnění diagnostikujeme, tím dramaticky vzrůstá šance na úplné vyléčení daného pacienta nebo pacientky.”</w:t>
      </w:r>
    </w:p>
    <w:p>
      <w:pPr/>
      <w:r>
        <w:rPr/>
        <w:t xml:space="preserve">S ohledem na narůstající počet pacientů otevírá Komplexní onkologické centrum i spádové ambulance, například v Ostravě, Karviné a nově ve Šternberku. </w:t>
      </w:r>
    </w:p>
    <w:p>
      <w:pPr/>
      <w:r>
        <w:rPr/>
        <w:t xml:space="preserve">---</w:t>
      </w:r>
    </w:p>
    <w:p>
      <w:pPr>
        <w:pStyle w:val="Heading1"/>
      </w:pPr>
      <w:r>
        <w:rPr>
          <w:sz w:val="36"/>
          <w:szCs w:val="36"/>
        </w:rPr>
        <w:t xml:space="preserve">Ve Skalici se otevře třetí třída mateřinky</w:t>
      </w:r>
    </w:p>
    <w:p>
      <w:pPr/>
      <w:r>
        <w:rPr>
          <w:b w:val="1"/>
          <w:bCs w:val="1"/>
        </w:rPr>
        <w:t xml:space="preserve">Ve Skalici se otevře další třída mateřské školy. Škola kvůli velkému zájmu rodičů vyčlenila prostory a požádala město o rozšíření. To vyhovělo a nová třída by měla začít fungovat už od března. Bude do ní moci chodit dalších 14 dětí a z velké části už je třída obsazena.</w:t>
      </w:r>
    </w:p>
    <w:p>
      <w:pPr/>
      <w:r>
        <w:rPr/>
        <w:t xml:space="preserve">Základní a mateřská škola ve Skalici u Frýdku-Místku má  aktuálně dvě třídy mateřinky a první stupeň školáků. Kvůli velkému zájmu se chytá  otevřít ještě jednu třídu mateřské školy.</w:t>
      </w:r>
    </w:p>
    <w:p>
      <w:pPr/>
      <w:r>
        <w:rPr>
          <w:b w:val="1"/>
          <w:bCs w:val="1"/>
        </w:rPr>
        <w:t xml:space="preserve">Denisa Rožnovská Rojíčková, ředitelka ZŠ a MŠ Frýdek-Místek –  Skalice:</w:t>
      </w:r>
      <w:r>
        <w:rPr/>
        <w:t xml:space="preserve"> "Když byl zápis, v květnu 2022, tak jsme byli nuceni  odmítnout asi 10 dětí a byli to víceméně děti, které už tady mají sourozence.  Takže jsme přistoupili k tomu, že by bylo fajn rozšířit ještě o jedno  oddělení tu mateřskou školu. A vyjít těm rodičům takto vstříc, aby tady měly ty  děti všechny a nemuseli s nimi dojíždět do Frýdku nebo někde do jesliček."</w:t>
      </w:r>
    </w:p>
    <w:p>
      <w:pPr/>
      <w:r>
        <w:rPr/>
        <w:t xml:space="preserve">Rodiče hodnotí velmi pozitivně hlavně individuální přístup k dětem.</w:t>
      </w:r>
      <w:br/>
    </w:p>
    <w:p>
      <w:pPr/>
      <w:r>
        <w:rPr>
          <w:b w:val="1"/>
          <w:bCs w:val="1"/>
        </w:rPr>
        <w:t xml:space="preserve">Anketa:</w:t>
      </w:r>
      <w:r>
        <w:rPr/>
        <w:t xml:space="preserve"> 1.) "Já si myslím, že vzhledem k menšímu počtu dětí ve  třídách, tak se jedná o soukromou školu za státní peníze a toho si ceníme." 2.) "Jsme ze Skalice, takže to máme kousek. Skvělé učitelky, empatické  a opravdu individuální přístup, rodinná atmosféra. Všichni se navzájem znají." 3.) "Určitě malá anonymita a přátelské prostředí. Takže daleko  lepší komunikace i s paními učitelkami, takže i to prostředí a ta příroda.  My jsme odsud, tak je to pro nás deviza po všech stránkách."</w:t>
      </w:r>
    </w:p>
    <w:p>
      <w:pPr/>
      <w:r>
        <w:rPr/>
        <w:t xml:space="preserve">Nová třída mateřinky vznikne přímo v budově školy. Fungovat  by měla už od března. Rozšíření kapacity z 45 na 59 dětí posvětil i  magistrát. Stejně jako navýšení kapacity školní jídelny ze 105 stravujících na  120.</w:t>
      </w:r>
      <w:br/>
    </w:p>
    <w:p>
      <w:pPr/>
      <w:r>
        <w:rPr>
          <w:b w:val="1"/>
          <w:bCs w:val="1"/>
        </w:rPr>
        <w:t xml:space="preserve">Denisa Rožnovská Rojíčková, ředitelka ZŠ a MŠ Frýdek-Místek –  Skalice:</w:t>
      </w:r>
      <w:r>
        <w:rPr/>
        <w:t xml:space="preserve"> "Prostory jsme využili, v podstatě tady tohle byla  taková herna, sportovna, kde děti chodily za škaredého počasí sportovat. Takže  o to jsme se sice připravili, ale zase máme hřiště a máme k dispozici tělocvičnu  v kulturním domě, takže to není až taková škoda."</w:t>
      </w:r>
    </w:p>
    <w:p>
      <w:pPr/>
      <w:r>
        <w:rPr>
          <w:b w:val="1"/>
          <w:bCs w:val="1"/>
        </w:rPr>
        <w:t xml:space="preserve">Petr Korč (NMFM), primátor Frýdku-Místku:</w:t>
      </w:r>
      <w:r>
        <w:rPr/>
        <w:t xml:space="preserve"> "Já jsem samozřejmě rád, že město Frýdek-Místek je atraktivní  pro mladé rodiny. A v rámci možností, které nám umožňují kapacity  stávajících školek a škol, tak samozřejmě, pokud je větší zájem, tak se snažíme  vyjít vstříc. Tam, kde nám to umožní normy a rádi vítáme nové žáčky v mateřinkách  a ve školách."</w:t>
      </w:r>
    </w:p>
    <w:p>
      <w:pPr/>
      <w:r>
        <w:rPr>
          <w:b w:val="1"/>
          <w:bCs w:val="1"/>
        </w:rPr>
        <w:t xml:space="preserve">Denisa Rožnovská Rojíčková, ředitelka ZŠ a MŠ Frýdek-Místek –  Skalice:</w:t>
      </w:r>
      <w:r>
        <w:rPr/>
        <w:t xml:space="preserve"> "Uvidíme, jestli se to naplní hned v březnu, zatím máme  tu naplněnost, když to bude tak na těch 55 dětí, takže ještě nějaká volná místa  budou."</w:t>
      </w:r>
    </w:p>
    <w:p>
      <w:pPr/>
      <w:r>
        <w:rPr/>
        <w:t xml:space="preserve">Škola zároveň přijala jednu novou učitelku a další se vrací  z mateřské dovolené.</w:t>
      </w:r>
      <w:br/>
    </w:p>
    <w:p>
      <w:pPr/>
      <w:r>
        <w:rPr/>
        <w:t xml:space="preserve">---</w:t>
      </w:r>
    </w:p>
    <w:p>
      <w:pPr/>
      <w:r>
        <w:rPr/>
        <w:t xml:space="preserve">Krajský soud v Ostravě ve čtvrtek ukončil dokazování v projednávání návrhu na obnovu řízení v kauze Petra Kramného. Státní zástupce Vít Legerský žádá, aby soud návrh na obnovu řízení zamítl, rozhodnutí padne v pátek. Kramný byl v r. 2016 odsouzen k 28 letům vězení za vraždu manželky a dcery na dovolené v Egyptě. </w:t>
      </w:r>
    </w:p>
    <w:p>
      <w:pPr/>
      <w:r>
        <w:rPr/>
        <w:t xml:space="preserve">---</w:t>
      </w:r>
    </w:p>
    <w:p>
      <w:pPr>
        <w:pStyle w:val="Heading1"/>
      </w:pPr>
      <w:r>
        <w:rPr>
          <w:sz w:val="36"/>
          <w:szCs w:val="36"/>
        </w:rPr>
        <w:t xml:space="preserve">Obědy pro děti zdarma</w:t>
      </w:r>
    </w:p>
    <w:p>
      <w:pPr/>
      <w:r>
        <w:rPr>
          <w:b w:val="1"/>
          <w:bCs w:val="1"/>
        </w:rPr>
        <w:t xml:space="preserve">Obecně prospěšná společnost Women for Women už deset let pomáhá rodičům, kteří jsou ve finanční tísni, a nemohou platit svým dětem obědy ve školní jídelně.  Opavské školy jsou do projektu Obědy pro děti zapojené od roku 2016. Nyní peníze pomáhají také ukrajinským dětem.</w:t>
      </w:r>
    </w:p>
    <w:p>
      <w:pPr/>
      <w:r>
        <w:rPr/>
        <w:t xml:space="preserve">  Obědy  pro děti, tak se jmenuje projekt, který podporuje děti ze  základních škol, jejichž rodiče nemají dostatek financí na to,  aby jim zaplatili stravování ve školní jídelně. Nadace  Women for Women v tomto školním roce podporuje také 106 opavských  školáků.   </w:t>
      </w:r>
    </w:p>
    <w:p>
      <w:pPr/>
      <w:r>
        <w:rPr>
          <w:b w:val="1"/>
          <w:bCs w:val="1"/>
        </w:rPr>
        <w:t xml:space="preserve">Tereza  Glösslová, referentka, odb. školství, Magistrát Opava: </w:t>
      </w:r>
      <w:r>
        <w:rPr/>
        <w:t xml:space="preserve">„Počet  dětí závisí na tom, jak škola vytipuje ty žáky. Třeba když  vidí,  že dítě nemá stabilní zázemí, nosí skromné svačinky,  nabídne pomoc. Je to ovšem podmíněno tím, že rodič se školou  spolupracuje.“</w:t>
      </w:r>
    </w:p>
    <w:p>
      <w:pPr/>
      <w:r>
        <w:rPr/>
        <w:t xml:space="preserve">  Mnohé  školní jídelny musely v důsledku zdražování potravin v  poslední době navýšit i cenu obědů. Ta se pohybuje okolo  třiceti korun. A může být ještě vyšší. Od února totiž  vstoupila v platnost novela vyhlášky o školním stravování,  která umožní zvýšení ceny až o 20%. Limity  se navyšují kvůli udržení požadavků na kvalitu jídla.   </w:t>
      </w:r>
    </w:p>
    <w:p>
      <w:pPr/>
      <w:r>
        <w:rPr>
          <w:b w:val="1"/>
          <w:bCs w:val="1"/>
        </w:rPr>
        <w:t xml:space="preserve">Jana  Adamcová, tisková mluvčí, Women for Women: </w:t>
      </w:r>
      <w:r>
        <w:rPr/>
        <w:t xml:space="preserve">„Oproti  loňskému školnímu roku jsme zaznamenali 30% nárůst žádostí.  Ta  novela vešla v platnost zhruba před týdnem,  takže  data, která by nám řekla o kolik vzrostl počet dětí za ten  týden ještě nemáme.“</w:t>
      </w:r>
    </w:p>
    <w:p>
      <w:pPr/>
      <w:r>
        <w:rPr/>
        <w:t xml:space="preserve">  Z  15 opavských škol se do projektu Obědy pro děti každoročně  zapojuje několik desítek žáků. Jejich počet v posledních  letech roste.</w:t>
      </w:r>
    </w:p>
    <w:p>
      <w:pPr/>
      <w:r>
        <w:rPr/>
        <w:t xml:space="preserve"> Odpovědnost  výběru potřebných leží na učitelích. Je důležité, aby byli  všímaví, a pak také dokázali taktně oslovit s nabídkou pomoci  rodiče.</w:t>
      </w:r>
    </w:p>
    <w:p>
      <w:pPr/>
      <w:r>
        <w:rPr>
          <w:b w:val="1"/>
          <w:bCs w:val="1"/>
        </w:rPr>
        <w:t xml:space="preserve">Eva  Grambalová, učitelka, ZŠ E. Beneše, Opava: </w:t>
      </w:r>
      <w:r>
        <w:rPr/>
        <w:t xml:space="preserve">„Každopádně  jsem se pak rozhodla, že informace o tomto projektu pošlu všem  rodičům, oslovím všechny rodiče. A následně na to se ozvala  jedna maminka.“</w:t>
      </w:r>
    </w:p>
    <w:p>
      <w:pPr/>
      <w:r>
        <w:rPr/>
        <w:t xml:space="preserve">  Od  loňského roku pomáhá nadace Women for Women také dětem  ukrajinských uprchlíků, kteří se rozhodli zůstat v Česku kvůli  válce, a jejich děti jsou zde přihlášené k povinné školní  docházce.     </w:t>
      </w:r>
      <w:br/>
      <w:r>
        <w:rPr/>
        <w:t xml:space="preserve">    </w:t>
      </w:r>
      <w:br/>
      <w:r>
        <w:rPr/>
        <w:t xml:space="preserve">  </w:t>
      </w:r>
    </w:p>
    <w:p>
      <w:pPr/>
      <w:r>
        <w:rPr>
          <w:b w:val="1"/>
          <w:bCs w:val="1"/>
        </w:rPr>
        <w:t xml:space="preserve">Simona  Horáková, ředitelka, ZŠ E. Beneše, Opava:</w:t>
      </w:r>
      <w:r>
        <w:rPr/>
        <w:t xml:space="preserve"> „Mají  stejné podmínky jako české děti. Maminky se o děti starají, spolupracují se školou. Paní učitelky vyhodnotily, že  jsou to samoživitelky a že by jim to pomohlo.“</w:t>
      </w:r>
    </w:p>
    <w:p>
      <w:pPr/>
      <w:r>
        <w:rPr/>
        <w:t xml:space="preserve">    Vloni  se do projektu Obědy pro děti zapojilo v Opavě také 48  ukrajinských dětí. V letošním roce jich je 15.</w:t>
      </w:r>
    </w:p>
    <w:p>
      <w:pPr/>
      <w:r>
        <w:rPr/>
        <w:t xml:space="preserve">      V  Moravskoslezském kraji má obědy zdarma přes 2 100 dětí. Přitom  v době před začátkem pandemie koronaviru byl jejich počet zhruba  poloviční.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2026-03-01T07:42:49+01:00</dcterms:created>
  <dcterms:modified xsi:type="dcterms:W3CDTF">2026-03-01T07:42:49+01:00</dcterms:modified>
</cp:coreProperties>
</file>

<file path=docProps/custom.xml><?xml version="1.0" encoding="utf-8"?>
<Properties xmlns="http://schemas.openxmlformats.org/officeDocument/2006/custom-properties" xmlns:vt="http://schemas.openxmlformats.org/officeDocument/2006/docPropsVTypes"/>
</file>