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dostane od těžařů více peněz</w:t>
      </w:r>
    </w:p>
    <w:p>
      <w:pPr/>
      <w:r>
        <w:rPr>
          <w:b w:val="1"/>
          <w:bCs w:val="1"/>
        </w:rPr>
        <w:t xml:space="preserve">Stonavští zastupitelé na svém posledním zasedání mimo jiné schválili dodatek k dohodě o zajištění ochrany nemovitostí  a zájmů obce, kterou má Stonava uzavřenou se společností OKD. Díky němu přijde od těžařů do obecního rozpočtu o 4 miliony více než dosud.</w:t>
      </w:r>
    </w:p>
    <w:p>
      <w:pPr/>
      <w:r>
        <w:rPr/>
        <w:t xml:space="preserve">Do obecního rozpočtu přijde z OKD více finančních prostředků. Stonavští zastupitelé schválili dodatek k dohodě, kterou má obec od roku 2021 uzavřenou s těžební společností.</w:t>
      </w:r>
    </w:p>
    <w:p>
      <w:pPr/>
      <w:r>
        <w:rPr>
          <w:b w:val="1"/>
          <w:bCs w:val="1"/>
        </w:rPr>
        <w:t xml:space="preserve">Ondřej Feber (ANO), senátor a místostarosta Stonavy:</w:t>
      </w:r>
      <w:r>
        <w:rPr/>
        <w:t xml:space="preserve"> „My máme uzavřenou smlouvu s OKD na finanční podporu obce, což je reciprocita těch problémů, které tady máme s bahnem, s hlukem a další takové nepříjemnosti, které obtěžují občany. Oni nám to kompenzují a my zase můžeme občanům poskytnout nadstandardní služby, např. levné odpady, což bylo taky dneska předmětem jednání tady na zastupitelstvu, internet a další. Tato smlouva končí, a proto jsme museli uzavřít dodatek ke smlouvě na platnost této smlouvy po dobu činnosti OKD. Je tam změna, že obec bude dostávat místo 13 milionů 17 milionů, ovšem bez doložky, co se týče inflace."</w:t>
      </w:r>
    </w:p>
    <w:p>
      <w:pPr/>
      <w:r>
        <w:rPr/>
        <w:t xml:space="preserve">Podle aktuálních informací by těžba na poslední funkční černouhelné šachtě, tzn. Dole ČSM měla trvat do roku 2025. </w:t>
      </w:r>
    </w:p>
    <w:p>
      <w:pPr/>
      <w:r>
        <w:rPr/>
        <w:t xml:space="preserve">---</w:t>
      </w:r>
    </w:p>
    <w:p>
      <w:pPr>
        <w:pStyle w:val="Heading1"/>
      </w:pPr>
      <w:r>
        <w:rPr>
          <w:sz w:val="36"/>
          <w:szCs w:val="36"/>
        </w:rPr>
        <w:t xml:space="preserve">Letošní tříkrálová sbírka byla opět rekordní</w:t>
      </w:r>
    </w:p>
    <w:p>
      <w:pPr/>
      <w:r>
        <w:rPr>
          <w:b w:val="1"/>
          <w:bCs w:val="1"/>
        </w:rPr>
        <w:t xml:space="preserve">V letošní Tříkrálové sbírce měla Charita Český Těšín zapečetěných 227 pokladniček. Díky spolupráci s farnostmi, místními koordinátory a zaměstnanci Charity Český Těšín se podařilo získat více než 600 koledníků – úžasných dobrovolníků. Celková vykoledována částka činí 1 354 561 Kč.</w:t>
      </w:r>
    </w:p>
    <w:p>
      <w:pPr/>
      <w:r>
        <w:rPr/>
        <w:t xml:space="preserve">Ve Stonavě letos tříkrálovou sbírku ve spolupráci s Charitou zorganizovala obec. Do sbírky se zapojilo 24 koledníků, kteří do ulic obce vyrazili v šesti skupinkách.</w:t>
      </w:r>
    </w:p>
    <w:p>
      <w:pPr/>
      <w:r>
        <w:rPr>
          <w:b w:val="1"/>
          <w:bCs w:val="1"/>
        </w:rPr>
        <w:t xml:space="preserve">Tomáš Wawrzyk (ANO), starosta Stonavy: </w:t>
      </w:r>
      <w:r>
        <w:rPr/>
        <w:t xml:space="preserve">„Chtěl bych tímto poděkovat jak koledníkům, tak lidem, občanům Stonavy za to, že přispěli na charitu. V letošním roce se ve Stonavě vybralo 36 tisíc korun.“</w:t>
      </w:r>
    </w:p>
    <w:p>
      <w:pPr/>
      <w:r>
        <w:rPr/>
        <w:t xml:space="preserve">Získané finance použije českotěšínská Charita na pořízení elektrokol pro pracovnice terénních služeb, nákup nového výtahu pro klienty Charitního domu pro seniory v Hnojníku a na dofinancování provozu přepravní služby Charitní taxi. </w:t>
      </w:r>
    </w:p>
    <w:p>
      <w:pPr/>
      <w:r>
        <w:rPr/>
        <w:t xml:space="preserve">Pro všechny malé koledníky i jejich rodiče připravila Charita Český Těšín malý dárek. Společně mohli navštívit kino. Promítala se pohádka Zpívej 2. </w:t>
      </w:r>
    </w:p>
    <w:p>
      <w:pPr/>
      <w:r>
        <w:rPr/>
        <w:t xml:space="preserve">---</w:t>
      </w:r>
    </w:p>
    <w:p>
      <w:pPr>
        <w:pStyle w:val="Heading1"/>
      </w:pPr>
      <w:r>
        <w:rPr>
          <w:sz w:val="36"/>
          <w:szCs w:val="36"/>
        </w:rPr>
        <w:t xml:space="preserve">Stonavští senioři se při kávě přenesli na Azorské ostrovy</w:t>
      </w:r>
    </w:p>
    <w:p>
      <w:pPr/>
      <w:r>
        <w:rPr>
          <w:b w:val="1"/>
          <w:bCs w:val="1"/>
        </w:rPr>
        <w:t xml:space="preserve">Velmi příjemné odpoledne strávili při kávě, čaji a zajímavém vyprávění stonavští senioři. V rámci projektu Slezské diakonie Kavárna u Lidušky se seznámili s životem na Azorských ostrovech.</w:t>
      </w:r>
    </w:p>
    <w:p>
      <w:pPr/>
      <w:r>
        <w:rPr/>
        <w:t xml:space="preserve">Projekt mobilních kaváren funguje ve Slezské diakonii od roku 2016. Ten se setkal s velkým ohlasem a to i ve Stonavě, v Domě s pečovatelskou službou ELIM. </w:t>
      </w:r>
    </w:p>
    <w:p>
      <w:pPr/>
      <w:r>
        <w:rPr>
          <w:b w:val="1"/>
          <w:bCs w:val="1"/>
        </w:rPr>
        <w:t xml:space="preserve">Kateřina Sikorová, Kavárna u Lidušky, Slezská diakonie:</w:t>
      </w:r>
      <w:r>
        <w:rPr/>
        <w:t xml:space="preserve"> „S Kavárničkou u Lidušky se do Stonavy snažíme jezdit co nejčastěji. Většinou nám to vychází jednou za dva měsíce.“</w:t>
      </w:r>
    </w:p>
    <w:p>
      <w:pPr/>
      <w:r>
        <w:rPr>
          <w:b w:val="1"/>
          <w:bCs w:val="1"/>
        </w:rPr>
        <w:t xml:space="preserve">Uršula Byrtusová, vedoucí pečovatelské služby ELIM Stonava:</w:t>
      </w:r>
      <w:r>
        <w:rPr/>
        <w:t xml:space="preserve"> „Je to aktivita Slezské diakonie, kdy dobrovolnická služba pomáhá terénním pečovatelským službám a jiným pobytovým či nepobytovým zařízením v tom, aby pomohli zpestřit volný čas seniorům a dalším, kteří se potřebují dostat do společnosti, potřebují něco prožít, aby zůstávali v nějaké té společenské vitalitě.“</w:t>
      </w:r>
    </w:p>
    <w:p>
      <w:pPr/>
      <w:r>
        <w:rPr/>
        <w:t xml:space="preserve">Pro klienty stonavské DPS je připraveno vždy občerstvení a zajímavý program.</w:t>
      </w:r>
    </w:p>
    <w:p>
      <w:pPr/>
      <w:r>
        <w:rPr>
          <w:b w:val="1"/>
          <w:bCs w:val="1"/>
        </w:rPr>
        <w:t xml:space="preserve">Kateřina Sikorová, Kavárna u Lidušky, Slezská diakonie: </w:t>
      </w:r>
      <w:r>
        <w:rPr/>
        <w:t xml:space="preserve">„Káva je důležitou součástí, ale jde nám hlavně o to, strávit s klienty příjemné odpoledne a nabídnout jim nějakou možnost společného setkávání, s nějakým programem, s nějakou zajímavou besedou k zpříjemnění těch společných chvil, kterých třeba moc nebývá.“</w:t>
      </w:r>
    </w:p>
    <w:p>
      <w:pPr/>
      <w:r>
        <w:rPr/>
        <w:t xml:space="preserve">Tématem únorové Kavárny u Lidušky bylo cestování. Zajímavé vyprávění o Azorských ostrovech připravila Petra Bujoková. Ta na těchto ostrovech v Atlantiku tráví zhruba 3 měsíce v roce. </w:t>
      </w:r>
    </w:p>
    <w:p>
      <w:pPr/>
      <w:r>
        <w:rPr>
          <w:b w:val="1"/>
          <w:bCs w:val="1"/>
        </w:rPr>
        <w:t xml:space="preserve">Petra Bujoková, průvodkyně, cestovatelka: </w:t>
      </w:r>
      <w:r>
        <w:rPr/>
        <w:t xml:space="preserve">„Protože tam dělám průvodkyni pro české cestovky a pro mé kamarády, takže je to taková moje srdcovka a mám ráda sopky.“</w:t>
      </w:r>
    </w:p>
    <w:p>
      <w:pPr/>
      <w:r>
        <w:rPr/>
        <w:t xml:space="preserve">Senioři se během besedy dozvěděli mnoho zajímavých informací, povídalo se o všem, co zde může turista vidět a zažít.</w:t>
      </w:r>
    </w:p>
    <w:p>
      <w:pPr/>
      <w:r>
        <w:rPr>
          <w:b w:val="1"/>
          <w:bCs w:val="1"/>
        </w:rPr>
        <w:t xml:space="preserve">Petra Bujoková, průvodkyně, cestovatelka: </w:t>
      </w:r>
      <w:r>
        <w:rPr/>
        <w:t xml:space="preserve">„O nejvyšší hoře Portugalska, o sopkách, o jídle, které se tam konzumuje. Nejvíce se tam loví tuňáci, někdo umí z nich  dělat i steaky, ale oni většinou jedí takové tenké masíčko. Krav je tam hodně, je jich tam dvakrát tolik co lidí. Konzumuje se také mnoho mořských plodů.“</w:t>
      </w:r>
    </w:p>
    <w:p>
      <w:pPr/>
      <w:r>
        <w:rPr/>
        <w:t xml:space="preserve">Řeč byla ale také  o tom, za jak dlouho se ze Stonavy na Azorské ostrovy lidé dostanou.</w:t>
      </w:r>
    </w:p>
    <w:p>
      <w:pPr/>
      <w:r>
        <w:rPr>
          <w:b w:val="1"/>
          <w:bCs w:val="1"/>
        </w:rPr>
        <w:t xml:space="preserve">Petra Bujoková, průvodkyně, cestovatelka:</w:t>
      </w:r>
      <w:r>
        <w:rPr/>
        <w:t xml:space="preserve"> „Ze Stonavy na Azorské ostrovy dva dny. Musí se většinou letět do Lisabonu, pak přelet na Azorské ostrovy, ale protože je to devět ostrovů, tak musíte ještě putovat mezi těmi ostrovy, což už je zase složitější.“</w:t>
      </w:r>
    </w:p>
    <w:p>
      <w:pPr/>
      <w:r>
        <w:rPr/>
        <w:t xml:space="preserve">Stonavští senioři byli s přednášky i z celkové atmosféry, která na akcích Kavárny u Lidušky panuje, nadšeni.</w:t>
      </w:r>
    </w:p>
    <w:p>
      <w:pPr/>
      <w:r>
        <w:rPr>
          <w:b w:val="1"/>
          <w:bCs w:val="1"/>
        </w:rPr>
        <w:t xml:space="preserve">anketa, stonavští senioři:</w:t>
      </w:r>
      <w:r>
        <w:rPr/>
        <w:t xml:space="preserve"> „Mně se líbí všechny akce, které tady jsou.“ „Moc se nám to líbí. Teď přes zimu máme hodně času, brzo je tma, tak jsme rádi, že tady máme společnost. My se tady sejdeme u kávy a čaje, i když není žádný program. Užíváme si tak toho domova, toho stáří.“</w:t>
      </w:r>
    </w:p>
    <w:p>
      <w:pPr/>
      <w:r>
        <w:rPr/>
        <w:t xml:space="preserve">---</w:t>
      </w:r>
    </w:p>
    <w:p>
      <w:pPr>
        <w:pStyle w:val="Heading1"/>
      </w:pPr>
      <w:r>
        <w:rPr>
          <w:sz w:val="36"/>
          <w:szCs w:val="36"/>
        </w:rPr>
        <w:t xml:space="preserve">Spotkanie z ambasadorem RP w Pradze</w:t>
      </w:r>
    </w:p>
    <w:p>
      <w:pPr/>
      <w:r>
        <w:rPr>
          <w:b w:val="1"/>
          <w:bCs w:val="1"/>
        </w:rPr>
        <w:t xml:space="preserve">W siedzibie polskiego konsulatu odbyło się spotkanie Mateusza Gniazdowskiego, ambasadora Rzeczpospolitej Polski w Pradze, z przedstawicielami polskiej społeczności województwa morawsko-śląskiego, zwłaszcza Zaolzia.</w:t>
      </w:r>
    </w:p>
    <w:p>
      <w:pPr/>
      <w:r>
        <w:rPr/>
        <w:t xml:space="preserve">W czasie trzydniowego pobytu ambasador zapoznał się z życiem organizacji i instytucji polskiej mniejszości narodowej.       </w:t>
      </w:r>
    </w:p>
    <w:p>
      <w:pPr/>
      <w:r>
        <w:rPr>
          <w:b w:val="1"/>
          <w:bCs w:val="1"/>
        </w:rPr>
        <w:t xml:space="preserve">Mateusz Gniazdowski, ambasador RP w Pradze: </w:t>
      </w:r>
      <w:r>
        <w:rPr/>
        <w:t xml:space="preserve">„Mieliśmy tutaj mnóstwo spotkań, bardzo jestem zadowolony i zbudowany tym bardzo  intensywnym przeglądem życia polskiego na Zaolziu, wiele instytucji polskich, spotkania z liderami, społeczności polskiej. Wrażenie intensywności tej działalności i potrzeby lepszej promocji życia polskiego na Zaolziu poza Zaolziem zarówno w Pradze jak i w Warszawie - także z takimi zadaniami wracam dzisiaj do Pragi.”</w:t>
      </w:r>
    </w:p>
    <w:p>
      <w:pPr/>
      <w:r>
        <w:rPr/>
        <w:t xml:space="preserve">Dla gości spotkania śpiewał Władysław Czepiec. O tenorze z Mostów koło Jabłonkowa można  śmiało powiedzieć, że jest dobrym przykładem promocji Zaolzia. W programie "Czecho- Slowacja ma talent" znalazł się w ćwierćfinale, a w polskim programie "The Voice Senior" troje z czworga piosenkarzy wybrało  go do swojej drużyny.</w:t>
      </w:r>
    </w:p>
    <w:p>
      <w:pPr/>
      <w:r>
        <w:rPr/>
        <w:t xml:space="preserve">W noworocznym spotkaniu wziął udział również prezes koła PZKO w Stonawie. </w:t>
      </w:r>
    </w:p>
    <w:p>
      <w:pPr/>
      <w:r>
        <w:rPr>
          <w:b w:val="1"/>
          <w:bCs w:val="1"/>
        </w:rPr>
        <w:t xml:space="preserve">Wojciech Feber, prezes PZKO Stonawa:</w:t>
      </w:r>
      <w:r>
        <w:rPr/>
        <w:t xml:space="preserve"> „Jest to jedna z okazji, jak zapoznać sie z nowym polskim ambasadorem w Republice Czeskiej, chociaż muszę przyznać, że myśmy się już zapoznali dwa dni temu, w niedzielę, w czasie uroczystości wspomnieniowej w Stonawie.”</w:t>
      </w:r>
    </w:p>
    <w:p>
      <w:pPr/>
      <w:r>
        <w:rPr/>
        <w:t xml:space="preserve">Organizatorami tamtych uroczystości był polski konsulat w Ostrawie oraz koło PZKO w Stonawie.  </w:t>
      </w:r>
    </w:p>
    <w:p>
      <w:pPr/>
      <w:r>
        <w:rPr/>
        <w:t xml:space="preserve">Ambasador podkreślił również znaczenie polskiego szkolnictwa. Wcześniej spotkał się z uczniami Polskiego Gimnazjum w Czeskim Cieszynie, a w konsulacie zagrał i zaśpiewał absolwent tej placówki Przemysław Orszulik.</w:t>
      </w:r>
    </w:p>
    <w:p>
      <w:pPr/>
      <w:r>
        <w:rPr>
          <w:b w:val="1"/>
          <w:bCs w:val="1"/>
        </w:rPr>
        <w:t xml:space="preserve">Mateusz Gniazdowski, ambasador RP w Pradze: </w:t>
      </w:r>
      <w:r>
        <w:rPr/>
        <w:t xml:space="preserve">„Duża część tych spotkań dotyczyła szkoły, dotyczyła kształcenia w języku polskim, ale ten rozmach organizacyjny także Domów Polskich został mi pokazany w sposób taki bardzo wyraźny i przekonujący. I w wielu obszarach ta działalność polska tutaj na Zaolziu jest naprawda warta propagowania.”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2026-03-20T20:27:50+01:00</dcterms:created>
  <dcterms:modified xsi:type="dcterms:W3CDTF">2026-03-20T20:27:50+01:00</dcterms:modified>
</cp:coreProperties>
</file>

<file path=docProps/custom.xml><?xml version="1.0" encoding="utf-8"?>
<Properties xmlns="http://schemas.openxmlformats.org/officeDocument/2006/custom-properties" xmlns:vt="http://schemas.openxmlformats.org/officeDocument/2006/docPropsVTypes"/>
</file>