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koupališti se začne stavět fotovoltaická elektrárna</w:t>
      </w:r>
    </w:p>
    <w:p>
      <w:pPr/>
      <w:r>
        <w:rPr>
          <w:b w:val="1"/>
          <w:bCs w:val="1"/>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Ondřej Baránek (ANO), náměstek primátora: </w:t>
      </w:r>
      <w:r>
        <w:rPr/>
        <w:t xml:space="preserve">"My jsme rádi, že můžeme ohlásit, že SSRZ vysoutěžilo dodávku elektřiny, která se bude na naše koupaliště dodávat prostřednictvím fotovoltaické elektrárny, která bude instalována v tomto roce a která v podstatě bude dodávat do poměrně energetického náročného provozu, kterým čerpadla bezesporu jsou. Ty fotovoltaiky budou umístěny na obou budovách, které předtím musí projít revitalizací, protože ty budovy jsou z roku 1961 a bude nutno vyměnit střešní krytiny a opravit stropy tak, aby vyhovovaly parametrům k výstavbě fotovoltaické elektrárny.”</w:t>
      </w:r>
    </w:p>
    <w:p>
      <w:pPr/>
      <w:r>
        <w:rPr/>
        <w:t xml:space="preserve">Město do areálu investuje dlouhodobě. V loňském roce byl dokončen beachvolejbalový areál včetně zázemí. Peníze šly i na výměnu oběhových čerpadel v hlavní strojovně.</w:t>
      </w:r>
    </w:p>
    <w:p>
      <w:pPr/>
      <w:r>
        <w:rPr>
          <w:b w:val="1"/>
          <w:bCs w:val="1"/>
        </w:rPr>
        <w:t xml:space="preserve">Daniel Vachtarčík (HPH), náměstek primátora: </w:t>
      </w:r>
      <w:r>
        <w:rPr/>
        <w:t xml:space="preserve">"Na to letos navazuje pořízení tří frekvenčních měničů pro ta oběhová čerpadla a také budeme soutěžit stávající technologii dávkování plynného chloru. Co se týče těch viditelných věcí, na které se těší návštěvníci nejvíce, tak v současné době probíhá zpracování technicko-ekonomické studie jak na rekonstrukci skokanské věže, tak na rekonstrukci tobogánu. Podle studii se rozhodneme, jakým způsobem budeme obě zařízení provozovat a velkou změnu by měli návštěvníci zaznamenat také v rozšíření areálu, kdy budeme revitalizovat a rozšiřovat prostor, kde jsou stromy tak, aby vznikla nějaká plocha se stínem i v těch největších vedrech. Je to hlavně prostor pro maminky s dětmi.”</w:t>
      </w:r>
    </w:p>
    <w:p>
      <w:pPr/>
      <w:r>
        <w:rPr/>
        <w:t xml:space="preserve">  Zpět ale ještě k energetice. Fotovoltaiku bude chtít město využít i jinde než na koupališti.</w:t>
      </w:r>
    </w:p>
    <w:p>
      <w:pPr/>
      <w:r>
        <w:rPr>
          <w:b w:val="1"/>
          <w:bCs w:val="1"/>
        </w:rPr>
        <w:t xml:space="preserve">Ondřej Baránek (ANO), náměstek primátora: </w:t>
      </w:r>
      <w:r>
        <w:rPr/>
        <w:t xml:space="preserve">"My se do budoucna chceme zaměřit na další záležitosti komunitní energetiky, protože v současné době čekáme na legislativní rámec. My bychom rádi výrobu energie z fotovoltaických elektráren mohli překupovat do dalších energeticky náročných provozů, jako jsou třeba víceúčelové haly a rádi bychom tuto energii vyrobili na školách v létě, kde ten provoz je snížený a dodali ji do haly zimní, kde chlazení ledu potřebuje velké množství energie.”</w:t>
      </w:r>
    </w:p>
    <w:p>
      <w:pPr/>
      <w:r>
        <w:rPr/>
        <w:t xml:space="preserve">---</w:t>
      </w:r>
    </w:p>
    <w:p>
      <w:pPr/>
      <w:r>
        <w:rPr>
          <w:b w:val="1"/>
          <w:bCs w:val="1"/>
        </w:rPr>
        <w:t xml:space="preserve">Norbert Schellong, ředitel Nemocnice Havířov:</w:t>
      </w:r>
      <w:r>
        <w:rPr>
          <w:b w:val="1"/>
          <w:bCs w:val="1"/>
        </w:rPr>
        <w:t xml:space="preserve">Nemocnice Havířov bude usilovat o screeningové mamocentrum</w:t>
      </w:r>
    </w:p>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2026-05-04T11:10:26+02:00</dcterms:created>
  <dcterms:modified xsi:type="dcterms:W3CDTF">2026-05-04T11:10:26+02:00</dcterms:modified>
</cp:coreProperties>
</file>

<file path=docProps/custom.xml><?xml version="1.0" encoding="utf-8"?>
<Properties xmlns="http://schemas.openxmlformats.org/officeDocument/2006/custom-properties" xmlns:vt="http://schemas.openxmlformats.org/officeDocument/2006/docPropsVTypes"/>
</file>