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úřad vyzval vlastníka, ten musí loubí opravit</w:t>
      </w:r>
    </w:p>
    <w:p>
      <w:pPr/>
      <w:r>
        <w:rPr>
          <w:b w:val="1"/>
          <w:bCs w:val="1"/>
        </w:rPr>
        <w:t xml:space="preserve">Z loubí na Masarykově náměstí opadává omítka. Městská policie prostor ohraničila a zakázala zde vstup. Narušená klenba s nachází pod domem, jehož majitelem je soukromá společnost. Stavební úřad vyzval vlastníka nemovitosti k nápravě.</w:t>
      </w:r>
    </w:p>
    <w:p>
      <w:pPr/>
      <w:r>
        <w:rPr/>
        <w:t xml:space="preserve">Prostor před vstupem do domu číslo popisné 6 na Masarykově náměstí městská policie ohraničila páskou a nájemci prodejny doporučila obchod zavřít. Už nějakou dobu tu z loubí odpadávají větší kusy omítky a mohlo by dojít ke zranění procházejících lidí. </w:t>
      </w:r>
    </w:p>
    <w:p>
      <w:pPr/>
      <w:r>
        <w:rPr>
          <w:b w:val="1"/>
          <w:bCs w:val="1"/>
        </w:rPr>
        <w:t xml:space="preserve">Rostislav Čubok, strážník Městské policie Nový Jičín: </w:t>
      </w:r>
      <w:r>
        <w:rPr/>
        <w:t xml:space="preserve">“Chtěl bych vyzvat občan, opravu, aby tam nevstupovali. Celá tato havarijní situace je v řešení, takže prosím lidi, aby vydrželi a tento zákaz vstupu respektovali.” </w:t>
      </w:r>
    </w:p>
    <w:p>
      <w:pPr/>
      <w:r>
        <w:rPr/>
        <w:t xml:space="preserve">Loubí, které lemuje celé náměstí, je vždy součástí daného domu. Majitelem této nemovitosti je společnost s ručením omezeným se sídlem v Brně, jejím jednatelem je muž rakouské národnosti. </w:t>
      </w:r>
    </w:p>
    <w:p>
      <w:pPr/>
      <w:r>
        <w:rPr>
          <w:b w:val="1"/>
          <w:bCs w:val="1"/>
        </w:rPr>
        <w:t xml:space="preserve">Kateřina Riedlová, vedoucí Odboru územního plánování a stavebního řádu, MěÚ NJ: </w:t>
      </w:r>
      <w:r>
        <w:rPr/>
        <w:t xml:space="preserve">“Stavební úřad vyzval vlastníka k provedení udržovacích prací spočívajících v zabezpečení padající omítky, případně zdiva klenbového stropu. Termín pro nápravu byl stanoven do deseti pracovních dnů. Jelikož je objekt nemovitou kulturní památkou, tak i tyto udržovací práce musí být projednány s orgánem státní památkové péče. Firma, která bude za vlastníka ty práce provádět už se s nimi kontaktovala a veškeré práce s námi bude konzultovat. Já bych chtěla jen doplnit, že vlastník je povinen udržovat stav objektu vždy v dobrém stavebně technickém stavu, což tady, bohužel, nenastalo, a v té chvíli nastává ta práce stavebního úřadu.”         </w:t>
      </w:r>
    </w:p>
    <w:p>
      <w:pPr/>
      <w:r>
        <w:rPr>
          <w:b w:val="1"/>
          <w:bCs w:val="1"/>
        </w:rPr>
        <w:t xml:space="preserve">Václav Dobrozemský (ODS), 2. místostarosta Nového Jičína: </w:t>
      </w:r>
      <w:r>
        <w:rPr/>
        <w:t xml:space="preserve">“Město jako takové v podstatě nemůže udělat nic, myslím z pohledu samosprávy. V tomto případě jsme na stejné úrovni jako kterýkoliv jiný vlastník nebo občan, to znamená, můžeme stejně, jako kdokoliv jiný, upozornit vlastníka nebo podat podnět na stavební úřad, který již má určité mechanismy, možnosti a procesní postupy, jak tuto záležitost řešit. Je třeba říci, že město hospodaří s veřejnými finančními prostředky a jako takový musí nakládat se svým majetkem účelně a hospodárně. Není možné, že by město zajišťovalo například opravy nebo údržbu cizích nemovitostí.” </w:t>
      </w:r>
    </w:p>
    <w:p>
      <w:pPr/>
      <w:r>
        <w:rPr/>
        <w:t xml:space="preserve">Ze zhruba 30 domů, které lemují Masarykovo náměstí, je okolo 60 procent ve vlastnictví města, ostatní jsou majetkem soukromých osob, ať už fyzických nebo právnických. V rámci celé městské památkové rezervace, která zahrnuje asi 160 nemovitostí, je město majitelem pouze 30 procent z nich. </w:t>
      </w:r>
    </w:p>
    <w:p>
      <w:pPr/>
      <w:r>
        <w:rPr>
          <w:b w:val="1"/>
          <w:bCs w:val="1"/>
        </w:rPr>
        <w:t xml:space="preserve">Václav Dobrozemský (ODS), 2. místostarosta Nového Jičína: </w:t>
      </w:r>
      <w:r>
        <w:rPr/>
        <w:t xml:space="preserve">“Dům v havarijním stavu nemáme, některé objekty jsou obývány částečně, někde je užíván pouze nebytový prostor v prvním nadzemním podlaží. Máme zde objekt bývalého bytového podniku města, kde se připravuje projektová dokumentace na vybudování bytů.”   </w:t>
      </w:r>
    </w:p>
    <w:p>
      <w:pPr/>
      <w:r>
        <w:rPr/>
        <w:t xml:space="preserve">Soukromé vlastníky domů v městské památkové rezervaci se radnice snaží motivovat k opravě nemovitostí v rámci dotačního programu na estetizaci objektů. Přispět může částkou do výše 150 tisíc korun. </w:t>
      </w:r>
    </w:p>
    <w:p>
      <w:pPr/>
      <w:r>
        <w:rPr>
          <w:b w:val="1"/>
          <w:bCs w:val="1"/>
        </w:rPr>
        <w:t xml:space="preserve">Václav Dobrozemský (ODS), 2. místostarosta Nového Jičína: </w:t>
      </w:r>
      <w:r>
        <w:rPr/>
        <w:t xml:space="preserve">“Právě jeden z příkladů dobré praxe z poslední doby je případ Žerotínovy ulice 17, objekt, který byl dlouhodobě v nevyhovujícím technickém stavu a neobyvatelný. Nová majitelka, která dům koupila, získala právě na konci loňského roku částku 150 tisíc korun prostřednictvím dotačního programu estetizace, na opravu střechy.” </w:t>
      </w:r>
    </w:p>
    <w:p>
      <w:pPr/>
      <w:r>
        <w:rPr/>
        <w:t xml:space="preserve">Tyto dotační peníze musí být použity na opravy, které jsou na první pohled vidět, právě tedy na střechu, klempířské nebo truhlářské prvky, okna, dveře nebo fasádu.  </w:t>
      </w:r>
    </w:p>
    <w:p>
      <w:pPr/>
      <w:r>
        <w:rPr/>
        <w:t xml:space="preserve">---</w:t>
      </w:r>
    </w:p>
    <w:p>
      <w:pPr>
        <w:pStyle w:val="Heading1"/>
      </w:pPr>
      <w:r>
        <w:rPr>
          <w:sz w:val="36"/>
          <w:szCs w:val="36"/>
        </w:rPr>
        <w:t xml:space="preserve">Prázdninové zážitky završila návštěva kynologů se psy</w:t>
      </w:r>
    </w:p>
    <w:p>
      <w:pPr/>
      <w:r>
        <w:rPr>
          <w:b w:val="1"/>
          <w:bCs w:val="1"/>
        </w:rPr>
        <w:t xml:space="preserve">Týden plný zážitků mohly děti prožít na jarním příměstském táboře ve Středisku volného času Fokus. Program byl naplněný hrami, výlety a zpestřila jej i návštěva kynologů se psy.</w:t>
      </w:r>
    </w:p>
    <w:p>
      <w:pPr/>
      <w:r>
        <w:rPr/>
        <w:t xml:space="preserve">Jarní prázdniny měly novojičínské děti od 13. do 17. února, těchto pět dní mohly strávit na  příměstském táboře Střediska volného času Fokus. Závěrečný den si mimo jiné pohrály se psy, ale jinak než na dvorku. </w:t>
      </w:r>
    </w:p>
    <w:p>
      <w:pPr/>
      <w:r>
        <w:rPr>
          <w:b w:val="1"/>
          <w:bCs w:val="1"/>
        </w:rPr>
        <w:t xml:space="preserve">Hana Gebauerová, SVČ Fokus: </w:t>
      </w:r>
      <w:r>
        <w:rPr/>
        <w:t xml:space="preserve">“Dneska tady máme právě ukázky sportovní kynologie a canisterapie, děti to náramně baví, pejsci jsou na ně hodní, takže je to velká paráda pro děti. Děti jsou v rozmezí šest až třináct  let, přihlásily se asi tři, které se pejsků bály, ale jak můžete vidět, všichni jsou úplně v pohodě, pejsci si je očichali, mohli si je pohladit, takže teď už jsou velcí kamarádi.” </w:t>
      </w:r>
    </w:p>
    <w:p>
      <w:pPr/>
      <w:r>
        <w:rPr/>
        <w:t xml:space="preserve">Vyzkoušet si kluci a holky mohli jak poslušnost psů, tak i to, jaké to je, když kousnou.  </w:t>
      </w:r>
    </w:p>
    <w:p>
      <w:pPr/>
      <w:r>
        <w:rPr>
          <w:b w:val="1"/>
          <w:bCs w:val="1"/>
        </w:rPr>
        <w:t xml:space="preserve">Kateřina Koczkásová, Kynologický klub Nový Jičín: </w:t>
      </w:r>
      <w:r>
        <w:rPr/>
        <w:t xml:space="preserve">“Jsme parta nadšenců, kteří se věnují psům, hlavně osvětě mezi dětmi, aby děti věděly, jak se ke psům mají chovat, aby před nimi utíkaly. Snažíme se o prevenci tom, aby se nestalo nějaké napadení nebo podobné věci.” </w:t>
      </w:r>
    </w:p>
    <w:p>
      <w:pPr/>
      <w:r>
        <w:rPr>
          <w:b w:val="1"/>
          <w:bCs w:val="1"/>
        </w:rPr>
        <w:t xml:space="preserve">Kateřina Koczkásová, Kynologický klub Nový Jičín: </w:t>
      </w:r>
      <w:r>
        <w:rPr/>
        <w:t xml:space="preserve">“Ukazujeme většinou poslušnost pejsků, prvky canisterapie, děti si mohou na pejska lehnout, mohou mu kouknout do pusy, kolik mají zubů. Zapojujeme také částečně sportovní kynologii, kde ukazujeme pachové práce ale hlavně poslušnost, že ti pejsci musí být poslušní.   </w:t>
      </w:r>
    </w:p>
    <w:p>
      <w:pPr/>
      <w:r>
        <w:rPr>
          <w:b w:val="1"/>
          <w:bCs w:val="1"/>
        </w:rPr>
        <w:t xml:space="preserve">účastníci tábora: </w:t>
      </w:r>
    </w:p>
    <w:p>
      <w:pPr/>
      <w:r>
        <w:rPr/>
        <w:t xml:space="preserve">“Jak jsem jim dával ty pokyny, tak se mi to strašně líbilo. Jak mě poslouchal a dal jsem mu pamlsek.”  </w:t>
      </w:r>
    </w:p>
    <w:p>
      <w:pPr/>
      <w:r>
        <w:rPr/>
        <w:t xml:space="preserve">“Poslouchají, mají slizký jazyk. A jo, určitě by mě bavilo mít psa a takhle si hrát každý den doma.”</w:t>
      </w:r>
    </w:p>
    <w:p>
      <w:pPr/>
      <w:r>
        <w:rPr/>
        <w:t xml:space="preserve">“Ti psi dělali různé triky, a taky se mi líbilo, jak byli poslušní.” </w:t>
      </w:r>
    </w:p>
    <w:p>
      <w:pPr/>
      <w:r>
        <w:rPr/>
        <w:t xml:space="preserve">“Ten bílý pes mě podlezl a mě se to líbilo, takže dobré.”  </w:t>
      </w:r>
    </w:p>
    <w:p>
      <w:pPr/>
      <w:r>
        <w:rPr>
          <w:b w:val="1"/>
          <w:bCs w:val="1"/>
        </w:rPr>
        <w:t xml:space="preserve">Hana Gebauerová, SVČ Fokus: </w:t>
      </w:r>
      <w:r>
        <w:rPr/>
        <w:t xml:space="preserve">“Myslím si, že psi jsou tady v Fokusu poprvé, ale určitě už na nějakých příměstských táborech byli, ale bylo to venku, protože to bylo v létě.” </w:t>
      </w:r>
    </w:p>
    <w:p>
      <w:pPr/>
      <w:r>
        <w:rPr/>
        <w:t xml:space="preserve">Celý prázdninový týden s Fokusem si děti užívaly pestrou zábavu a nabitý program, přímo v prostorách střediska volného času skákaly na trampolínách, odehrály nerf turnaj a kreativně tvořily, třeba tyto autoportréty. Kromě toho navštívily Magic park, bazén nebo Muzeum Novojičínska. </w:t>
      </w:r>
    </w:p>
    <w:p>
      <w:pPr/>
      <w:r>
        <w:rPr/>
        <w:t xml:space="preserve">---</w:t>
      </w:r>
    </w:p>
    <w:p>
      <w:pPr>
        <w:pStyle w:val="Heading1"/>
      </w:pPr>
      <w:r>
        <w:rPr>
          <w:sz w:val="36"/>
          <w:szCs w:val="36"/>
        </w:rPr>
        <w:t xml:space="preserve">Porotu nejvíce nadchl hit z Titanicu</w:t>
      </w:r>
    </w:p>
    <w:p>
      <w:pPr/>
      <w:r>
        <w:rPr>
          <w:b w:val="1"/>
          <w:bCs w:val="1"/>
        </w:rPr>
        <w:t xml:space="preserve">V Novém Jičíně se konal další ročník Doremi. Jedná se o pěveckou soutěž, ve které před porotou a publikem zazpívali své oblíbené písničky děti s lehčím a středním mentálním postižením.</w:t>
      </w:r>
    </w:p>
    <w:p>
      <w:pPr/>
      <w:r>
        <w:rPr/>
        <w:t xml:space="preserve">Letošní sedmý ročník Doremi zahájil svým vystoupením loňský vítěz Filip Pospěch. Na pódiu v sále Střediska volného času Fokus ho doprovodili jeho kamarádi a paní učitelka. Vybral si písničku Touha Daniela Landy.  </w:t>
      </w:r>
    </w:p>
    <w:p>
      <w:pPr/>
      <w:r>
        <w:rPr>
          <w:b w:val="1"/>
          <w:bCs w:val="1"/>
        </w:rPr>
        <w:t xml:space="preserve">Filip Pospěch, vítěz loňského ročníku Doremi: </w:t>
      </w:r>
      <w:r>
        <w:rPr/>
        <w:t xml:space="preserve">“Vybral jsem si ji, protože ji mám rád."</w:t>
      </w:r>
    </w:p>
    <w:p>
      <w:pPr/>
      <w:r>
        <w:rPr/>
        <w:t xml:space="preserve">Oficiálních soutěžích bylo letos devět. </w:t>
      </w:r>
    </w:p>
    <w:p>
      <w:pPr/>
      <w:r>
        <w:rPr>
          <w:b w:val="1"/>
          <w:bCs w:val="1"/>
        </w:rPr>
        <w:t xml:space="preserve">Dagmar Pospěchová, učitelka OU a PrŠ Nový Jičín: </w:t>
      </w:r>
      <w:r>
        <w:rPr/>
        <w:t xml:space="preserve">“Původně bylo v naší škole 13 zpěváků, měli jsme školní kolo, vybrali jsme sedm nejlepších a ti jsou tady. Potom tady máme ještě dva hosty.” </w:t>
      </w:r>
    </w:p>
    <w:p>
      <w:pPr/>
      <w:r>
        <w:rPr/>
        <w:t xml:space="preserve">Těmi byly děti ze základní školy speciální na Komenského ulici a ze Základní školy Dlouhá 54. </w:t>
      </w:r>
    </w:p>
    <w:p>
      <w:pPr/>
      <w:r>
        <w:rPr>
          <w:b w:val="1"/>
          <w:bCs w:val="1"/>
        </w:rPr>
        <w:t xml:space="preserve">Elena Rašková, účastníci Doremi: </w:t>
      </w:r>
      <w:r>
        <w:rPr/>
        <w:t xml:space="preserve">“Budu zpívat od Celine Dion My heart Will Go on. Písnička se mi líbí, je taková dojemná.” </w:t>
      </w:r>
    </w:p>
    <w:p>
      <w:pPr/>
      <w:r>
        <w:rPr>
          <w:b w:val="1"/>
          <w:bCs w:val="1"/>
        </w:rPr>
        <w:t xml:space="preserve">Klára Solanská,</w:t>
      </w:r>
      <w:r>
        <w:rPr>
          <w:b w:val="1"/>
          <w:bCs w:val="1"/>
        </w:rPr>
        <w:t xml:space="preserve">účastníci Doremi:</w:t>
      </w:r>
      <w:r>
        <w:rPr/>
        <w:t xml:space="preserve"> “Ty jsi ten nej od Lucie Vondráčkové. soutěže se účastním už poněkolikáté.”  </w:t>
      </w:r>
    </w:p>
    <w:p>
      <w:pPr/>
      <w:r>
        <w:rPr>
          <w:b w:val="1"/>
          <w:bCs w:val="1"/>
        </w:rPr>
        <w:t xml:space="preserve">Lukáš Křenek, účastníci Doremi: </w:t>
      </w:r>
      <w:r>
        <w:rPr/>
        <w:t xml:space="preserve">”Vybral jsem si od Pavla Bobka Veď mě dál cesto má. Je to moje poslední Doremi, letos z této školy odcházím” </w:t>
      </w:r>
    </w:p>
    <w:p>
      <w:pPr/>
      <w:r>
        <w:rPr>
          <w:b w:val="1"/>
          <w:bCs w:val="1"/>
        </w:rPr>
        <w:t xml:space="preserve">Lukáš Zemčík</w:t>
      </w:r>
      <w:r>
        <w:rPr>
          <w:b w:val="1"/>
          <w:bCs w:val="1"/>
        </w:rPr>
        <w:t xml:space="preserve">, účastníci Doremi: </w:t>
      </w:r>
      <w:r>
        <w:rPr/>
        <w:t xml:space="preserve">“Zpívám vánoční písničku, je to veselá písnička, líbí se mi a i když je po Vánocích, tak si myslím, že je dobré si na Vánoce zavzpomínat.”   </w:t>
      </w:r>
    </w:p>
    <w:p>
      <w:pPr/>
      <w:r>
        <w:rPr>
          <w:b w:val="1"/>
          <w:bCs w:val="1"/>
        </w:rPr>
        <w:t xml:space="preserve">Alice Obrátilová, účastníci Doremi: </w:t>
      </w:r>
      <w:r>
        <w:rPr/>
        <w:t xml:space="preserve">“Mám moc ráda zpívání, zpívám hodně i doma, vybrali jsme si písničku od skupiny Slza Holomráz.” </w:t>
      </w:r>
    </w:p>
    <w:p>
      <w:pPr/>
      <w:r>
        <w:rPr>
          <w:b w:val="1"/>
          <w:bCs w:val="1"/>
        </w:rPr>
        <w:t xml:space="preserve">Vojtěch Krygel</w:t>
      </w:r>
      <w:r>
        <w:rPr>
          <w:b w:val="1"/>
          <w:bCs w:val="1"/>
        </w:rPr>
        <w:t xml:space="preserve">, účastníci Doremi: </w:t>
      </w:r>
      <w:r>
        <w:rPr/>
        <w:t xml:space="preserve">“Trpasličí svatbu. Je to moje oblíbená písnička.” </w:t>
      </w:r>
    </w:p>
    <w:p>
      <w:pPr/>
      <w:r>
        <w:rPr>
          <w:b w:val="1"/>
          <w:bCs w:val="1"/>
        </w:rPr>
        <w:t xml:space="preserve">Dagmar Pospěchová, učitelka OU a PrŠ Nový Jičín: </w:t>
      </w:r>
      <w:r>
        <w:rPr/>
        <w:t xml:space="preserve">“Letos si děti všechny písničky vybraly samy. Je to žánrově pestré. Máme tady country i anglickou verzi písničky, máme tady klasický pop, takže záběr je široký.” </w:t>
      </w:r>
    </w:p>
    <w:p>
      <w:pPr/>
      <w:r>
        <w:rPr/>
        <w:t xml:space="preserve">Výkony zpěváků po každém vystoupení hodnotila a komentovala porota, v jejím čele usedl </w:t>
      </w:r>
    </w:p>
    <w:p>
      <w:pPr/>
      <w:r>
        <w:rPr/>
        <w:t xml:space="preserve">novojičínský starosta Stanislav Kopecký. </w:t>
      </w:r>
    </w:p>
    <w:p>
      <w:pPr/>
      <w:r>
        <w:rPr>
          <w:b w:val="1"/>
          <w:bCs w:val="1"/>
        </w:rPr>
        <w:t xml:space="preserve">Stanislav Kopecký (ANO), starosta Nového Jičína: </w:t>
      </w:r>
      <w:r>
        <w:rPr/>
        <w:t xml:space="preserve">“Určitě vnímáme, že je to pěvecká soutěž, tak to hlavní kritérium je zpěv. Méně podstatné kritérium, ale také důležité, je i ohlas diváků. Protože ten zpěvák by měl být zároveň i bavič.” </w:t>
      </w:r>
    </w:p>
    <w:p>
      <w:pPr/>
      <w:r>
        <w:rPr/>
        <w:t xml:space="preserve">Porotu i publikum nakonec nejvíce nadchl výkon Eleny Raškové a její podání slavného hitu z filmu Titanic.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2026-01-14T19:16:03+01:00</dcterms:created>
  <dcterms:modified xsi:type="dcterms:W3CDTF">2026-01-14T19:16:03+01:00</dcterms:modified>
</cp:coreProperties>
</file>

<file path=docProps/custom.xml><?xml version="1.0" encoding="utf-8"?>
<Properties xmlns="http://schemas.openxmlformats.org/officeDocument/2006/custom-properties" xmlns:vt="http://schemas.openxmlformats.org/officeDocument/2006/docPropsVTypes"/>
</file>