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Primátor vysvětlil, co chce ještě před rezignací dodělat</w:t>
      </w:r>
    </w:p>
    <w:p>
      <w:pPr/>
      <w:r>
        <w:rPr>
          <w:b w:val="1"/>
          <w:bCs w:val="1"/>
        </w:rPr>
        <w:t xml:space="preserve">Zastupitelstvo Ostravy bylo nezvykle rychlé a dokonce i poměrně klidné. Primátor Tomáš Macura pouze potvrdil, že skončí v září a do té doby, chce ještě dodělat některé důležité projekty. Do té doby také bude vybrán jeho nástupce a nahrazeny budou i dvě náměstkyně.</w:t>
      </w:r>
    </w:p>
    <w:p>
      <w:pPr/>
      <w:r>
        <w:rPr/>
        <w:t xml:space="preserve">Primátor Ostravy Tomáš Macura odešel z hnutí ANO a oblastní organizace rozhodla, že musí skončit i jako primátor. Dohodnuto bylo období půl roku, ve kterém dodělá důležité projekty a ANO mezitím vybere jeho nástupce. Spolu s ním odchází také náměstkyně Zuzana Bajgarová a Kateřina Šebestová. O jaké důležité projekty jde, se ve středu zajímali opoziční zastupitelé města.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"Bavili jsme se o předprostoru hlavního nádraží, o modernizaci městské nemocnice o koncertním sále a mohu vyjmenovat i spoustu dalších projektů." </w:t>
      </w:r>
    </w:p>
    <w:p>
      <w:pPr/>
      <w:r>
        <w:rPr/>
        <w:t xml:space="preserve">Primátor potvrdil, že předávání funkce chce stihnout do září. Šéf opozičního hnutí Ostravak Lukáš Semerák vyjádřil obavy z příliš velkého počtu nováčků ve vedení města. ANO chce ale náhradu hledat ve velkých městských obvodech, jako je Jih a Poruba, kde jsou zkušení politici. </w:t>
      </w:r>
    </w:p>
    <w:p>
      <w:pPr/>
      <w:r>
        <w:rPr>
          <w:b w:val="1"/>
          <w:bCs w:val="1"/>
        </w:rPr>
        <w:t xml:space="preserve">Richard Vereš, předseda oblastního sdružení ANO Ostrava:</w:t>
      </w:r>
      <w:r>
        <w:rPr/>
        <w:t xml:space="preserve"> "Je dobré, že se nedělá žádná náhlá změna, ale že si dal opravdu klub čas na to, že najde vhodné nástupce. Je potřeba říct, že tyto změny mohou mít vliv i na radnice jednotlivých městských obvodů." </w:t>
      </w:r>
    </w:p>
    <w:p>
      <w:pPr/>
      <w:r>
        <w:rPr/>
        <w:t xml:space="preserve">Členové opozice, ale i koalice zatím vše pouze sledují, ANO si prý má tyto problémy vyřešit interně. V pátek bude v Ostravě jednat také krajská organizace, která se bude zabývat budoucností hejtmana Ivo Vondráka ve hnutí ANO.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daruje partnerskému městu v Turecku 3 miliony Kč</w:t>
      </w:r>
    </w:p>
    <w:p>
      <w:pPr/>
      <w:r>
        <w:rPr>
          <w:b w:val="1"/>
          <w:bCs w:val="1"/>
        </w:rPr>
        <w:t xml:space="preserve">Pokud sledujete naše zpravodajství, jistě víte, že jedním z partnerských měst Ostravy je turecký Gaziantep, jehož zástupci zde byli nedávno. Toto město bylo bohužel značně zasaženo zemětřesením a proto zastupitelstvo města rozhodlo o daru 3 miliony korun na okamžitou pomoc.</w:t>
      </w:r>
    </w:p>
    <w:p>
      <w:pPr/>
      <w:r>
        <w:rPr/>
        <w:t xml:space="preserve">Ostrava a turecký Gaziantep uzavřeli partnerství před 10 lety. Na konci ledna se u této příležitosti primátor Tomáš Macura setkal se zástupci města, aby upevnili a dále rozvíjeli spolupráci. Bohužel ale patří Gaziantep s téměř 2 miliony obyvatel k oblastem silně zasaženým zemětřesením. Ostrava proto okamžitě rozhodla o finanční pomoci. Zastupitelstvo schválilo 3 miliony kč.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„Následky neštěstí jsou mimořádně tragické. Počet obětí roste geometrickou řadou, tak jak jsou  postupně odkrývány sutiny. Se zástupci partnerského města jsme v kontaktu a řešíme efektivní  způsob pomoci. Gaziantep se snaží dnem i nocí pomoci obyvatelům v nouzi, zajišťuje jejich  základní životní potřeby, započaly práce na obnově infrastruktury – komunikací, obnovy  dodávek vody a plynu. Město nezapomíná ani na pomoc zvířatům, která po zemětřesení skončila  na ulici, mnohdy zraněná. Velmi si cením také pomoci příslušníků českého USAR týmu, kteří  pomohli přímo v zasažených místech v prvních dnech po katastrofě. Jejich nasazení je skutečně  obdivuhodné, děkuji za profesionální službu ve velmi těžkých podmínkách."</w:t>
      </w:r>
    </w:p>
    <w:p>
      <w:pPr/>
      <w:br/>
      <w:r>
        <w:rPr/>
        <w:t xml:space="preserve">Nejde o první pomoc Ostravy tomuto partnerskému městu,  v roce 2016 darovala 300 000 korun k zajištění péče o děti syrských uprchlíků. V době vrcholící  uprchlické krize bylo v Gaziantepu, vzdáleném 60 km od syrských hranic, zapotřebí pomoci uprchlíkům.</w:t>
      </w:r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22.2. si připomínáme Den obětí trestných činů</w:t>
      </w:r>
    </w:p>
    <w:p>
      <w:pPr/>
      <w:r>
        <w:rPr>
          <w:b w:val="1"/>
          <w:bCs w:val="1"/>
        </w:rPr>
        <w:t xml:space="preserve">22. února si v celé Evropě připomínáme Den obětí trestných činů. Důvodem je především zvýšit povědomí o právech a potřebách obětí trestných činů. Ty totiž často vůbec netuší, že je pro ně pomoc připravena a stačí si oni pouze říct. Širokou síť aktivit podporuje Ostrava, ale i mnoho dalších institucí.</w:t>
      </w:r>
    </w:p>
    <w:p>
      <w:pPr/>
      <w:r>
        <w:rPr/>
        <w:t xml:space="preserve">Ve Velké Británii byla 22. 2. 1990 podepsána Charta práv obětí zločinů a od té doby si každoročně v tento den připomínáme Den obětí trestných činů v celé Evropě. Cílem je především zvýšit povědomí o právech a potřebách obětí trestných činů. Důležité je, aby se oběti o svých možnostech vůbec dozvěděly a řekly si o pomoc. </w:t>
      </w:r>
    </w:p>
    <w:p>
      <w:pPr/>
      <w:r>
        <w:rPr>
          <w:b w:val="1"/>
          <w:bCs w:val="1"/>
        </w:rPr>
        <w:t xml:space="preserve">Lucie Paprsteinová, vedoucí intervenčního centra Bílého kruhu bezpečí:</w:t>
      </w:r>
      <w:r>
        <w:rPr/>
        <w:t xml:space="preserve"> "Pomoc spočívá v odborném poradenství, zjednodušeně řečeno jde o pomoc právní, ale i sociální a psychologickou." </w:t>
      </w:r>
    </w:p>
    <w:p>
      <w:pPr/>
      <w:r>
        <w:rPr/>
        <w:t xml:space="preserve">Aktivity směřující k pomoci obětem podporuje také Ostrava. Ať už jde o informace nebo konkrétní pomoc či terapeutickou práci. Město spolupracuje i s probační a mediační službou a organizuje Tým pro oběti trestných činů. Jako první ale většinou pomoc poskytují policisté nebo strážníci.</w:t>
      </w:r>
    </w:p>
    <w:p>
      <w:pPr/>
      <w:r>
        <w:rPr>
          <w:b w:val="1"/>
          <w:bCs w:val="1"/>
        </w:rPr>
        <w:t xml:space="preserve">Michaela Michnová, MP Ostrava:</w:t>
      </w:r>
      <w:r>
        <w:rPr/>
        <w:t xml:space="preserve"> "MP Ostrava plní nejen úkoly, které ji ukládá zákon ve vztahu k obětem trestných činů, ale plníme i další aktivity. Vesměs preventivní besedy, diskuze a podílíme se na projektech a informačních kampaních."</w:t>
      </w:r>
    </w:p>
    <w:p>
      <w:pPr/>
      <w:r>
        <w:rPr/>
        <w:t xml:space="preserve">Asi nejčastěji se odborníci setkávají s domácím násilím v rodinách. V loňském roce se na Centrum sociálních služeb Ostrava obrátilo asi 150 obětí. </w:t>
      </w:r>
    </w:p>
    <w:p>
      <w:pPr/>
      <w:r>
        <w:rPr>
          <w:b w:val="1"/>
          <w:bCs w:val="1"/>
        </w:rPr>
        <w:t xml:space="preserve">Jitka Podešvová, rodinná poradna, Centrum sociálních služeb Ostrava: </w:t>
      </w:r>
      <w:r>
        <w:rPr/>
        <w:t xml:space="preserve">"Co považujeme za úspěch je, že se nám ve 30 rodinách podařilo zapojit do hledání řešení oba rodiče. To je opravdu úspěch. Je to 59 procent."</w:t>
      </w:r>
    </w:p>
    <w:p>
      <w:pPr/>
      <w:r>
        <w:rPr/>
        <w:t xml:space="preserve">O pomoc mohou oběti nyní požádat v 74 střediscích Probační a mediační služby po celé republice. V loňském roce si pro radu přišlo téměř 5 tisíc lidí.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Mrakodrap vzejde z architektonické soutěže</w:t>
      </w:r>
    </w:p>
    <w:p>
      <w:pPr/>
      <w:r>
        <w:rPr>
          <w:b w:val="1"/>
          <w:bCs w:val="1"/>
        </w:rPr>
        <w:t xml:space="preserve">Ostravský mrakodrap vzejde z architektonické soutěže. Domluvil se na tom investor stavby s Ostravou a zastupitelstvo to schválilo. Nová dominanta města by měla být dokončena v roce 2035.</w:t>
      </w:r>
    </w:p>
    <w:p>
      <w:pPr/>
      <w:r>
        <w:rPr/>
        <w:t xml:space="preserve">Definitivní podoba mrakodrapu, který má vzniknout v centru Ostravy vedle Nové Karoliny, nakonec vzejde z architektonické soutěže. Dohodl se na tom investor s vedením města a posvětilo to i zastupitelstvo. Objekt nazvaný Ostrava Tower by se mohl stát novou dominantou krajské metropole.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"Záměrem města je vyhnout se dalším změnám návrhu projektu s různorodou kvalitou. Lokalita Slzy je pro nás významná a budoucí zástavba klíčová, cestu architektonické soutěže nyní považujeme za jedinou možnou pro nalezení trvalého a kvalitního řešení pro město. Architektonický návrh zástavby považujeme za nedílnou součást kupní smlouvy, stejně jako závazek budoucího využití pozemků k zástavbě. Město se bude podílet na výběru nezávislých porotců a také bude mít své odborné zástupce v porotě při hodnocení návrhů.“</w:t>
      </w:r>
    </w:p>
    <w:p>
      <w:pPr/>
      <w:r>
        <w:rPr>
          <w:b w:val="1"/>
          <w:bCs w:val="1"/>
        </w:rPr>
        <w:t xml:space="preserve">Jindřich Vaněk, mluvčí investora společnosti RT Torax: </w:t>
      </w:r>
      <w:r>
        <w:rPr/>
        <w:t xml:space="preserve">"Od architektonické soutěže si společnost RT Torax slibuje především vysokou míru kvality architektury výškové budovy." </w:t>
      </w:r>
    </w:p>
    <w:p>
      <w:pPr/>
      <w:r>
        <w:rPr/>
        <w:t xml:space="preserve">Zadavatelem architektonické soutěže bude investor. Součástí zadání ale budou i podmínky, na kterých trvá město. Jde o dodržení regulačních podmínek, propojení s veřejným prostorem i urbanistickou strukturou města a také dopravní infrastrukturou. 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"Cílem je pohlídat, aby ten návrh skutečně reagoval na to okolí. Abychom měli vazbu na Frýdlantské mosty a centrum města a nevznikl nám nějaký solitér." </w:t>
      </w:r>
    </w:p>
    <w:p>
      <w:pPr/>
      <w:r>
        <w:rPr/>
        <w:t xml:space="preserve">Architektonická soutěž by měla být vypsána do června a její vítěz by měl být znám do konce roku. Samotná stavba je plánována na 3 roky a měla by být dokončena asi v roce 2035.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2026-03-28T11:55:41+01:00</dcterms:created>
  <dcterms:modified xsi:type="dcterms:W3CDTF">2026-03-28T11:55:41+01:00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