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p>
    <w:p>
      <w:pP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br/>
      <w:r>
        <w:rPr/>
        <w:t xml:space="preserve">Zatímco zápisy do mateřských škol se uskuteční začátkem května, na základních školách budou probíhat ještě o měsíc dříve. </w:t>
      </w:r>
    </w:p>
    <w:p>
      <w:pPr/>
      <w:r>
        <w:rPr>
          <w:b w:val="1"/>
          <w:bCs w:val="1"/>
        </w:rPr>
        <w:t xml:space="preserve">Petr Neshoda, </w:t>
      </w:r>
      <w:r>
        <w:rPr>
          <w:b w:val="1"/>
          <w:bCs w:val="1"/>
        </w:rPr>
        <w:t xml:space="preserve">ředitel ZŠ Ukrajinská</w:t>
      </w:r>
      <w:r>
        <w:rPr>
          <w:b w:val="1"/>
          <w:bCs w:val="1"/>
        </w:rPr>
        <w:t xml:space="preserve">: </w:t>
      </w:r>
      <w:r>
        <w:rPr/>
        <w:t xml:space="preserve">“Naše přijímací kritéria přímo do Montessori třídy upřednostňují mateřskou třídu Montessori, ale upozorňuju, že nejen MŠ Ukrajinskou, ale samozřejmě kde už probíhala předškolní výuka Montessori, takže jsou u nás vítáni. Je to plánováno zhruba na jedno trojročí, aby bylo maximálně 30 dětí, takže v případě, že nějakým způsobem přijde dětí více, už to budeme muset dělit.” </w:t>
      </w:r>
    </w:p>
    <w:p>
      <w:pPr/>
      <w:r>
        <w:rPr/>
        <w:t xml:space="preserve">V současné chvíli je na základní škole vytvořeno jedno dvojročí, kam dochází celkem 23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2026-02-17T12:53:35+01:00</dcterms:created>
  <dcterms:modified xsi:type="dcterms:W3CDTF">2026-02-17T12:53:35+01:00</dcterms:modified>
</cp:coreProperties>
</file>

<file path=docProps/custom.xml><?xml version="1.0" encoding="utf-8"?>
<Properties xmlns="http://schemas.openxmlformats.org/officeDocument/2006/custom-properties" xmlns:vt="http://schemas.openxmlformats.org/officeDocument/2006/docPropsVTypes"/>
</file>