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vítám vás u obrazovek a jako vždy pro vás máme aktuální témata ze sociální oblasti našeho regionu.</w:t>
      </w:r>
    </w:p>
    <w:p>
      <w:pPr/>
      <w:r>
        <w:rPr>
          <w:b w:val="1"/>
          <w:bCs w:val="1"/>
        </w:rPr>
        <w:t xml:space="preserve">MORAVSKOSLEZSKÝ KRAJ POKRAČUJE V PODPOŘE SOCIÁLNÍHO PODNIKÁNÍ</w:t>
      </w:r>
    </w:p>
    <w:p>
      <w:pPr/>
      <w:r>
        <w:rPr/>
        <w:t xml:space="preserve">Moravskoslezský kraj pokračuje v podpoře sociálního podnikání. Chce tak přispět k zaměstnávání lidí s tělesným nebo sociálním znevýhodněním. Mezi sociální podniky opět rozdělí 3 miliony korun na materiálně-technické vybavení i opravy nebo rekonstrukce.</w:t>
      </w:r>
    </w:p>
    <w:p>
      <w:pPr/>
      <w:r>
        <w:rPr>
          <w:b w:val="1"/>
          <w:bCs w:val="1"/>
        </w:rPr>
        <w:t xml:space="preserve">Jiří Navrátil (KDU-ČSL), náměstek hejtmana MSK pro sociální oblast:</w:t>
      </w:r>
      <w:r>
        <w:rPr/>
        <w:t xml:space="preserve"> "Podporovat sociální podnikání je smysluplné. Rozvíjet možnosti pro lidi s tělesným nebo sociálním znevýhodněním dokonce považuji za naši povinnost. Pokud se nějaká firma nebo společnost rozhodla těmto lidem nabídnout uplatnění, je naše podpora na místě. Sociální podniky si za krajské peníze nakupují nejrůznější vybavení nebo opravy svých provozů, v minulém roce jsme například přispěli na nákup profesionální pračky, stroje na výrobu bonbónů, vyšívacího stroje nebo modernizaci kotelny."</w:t>
      </w:r>
    </w:p>
    <w:p>
      <w:pPr/>
      <w:r>
        <w:rPr>
          <w:b w:val="1"/>
          <w:bCs w:val="1"/>
        </w:rPr>
        <w:t xml:space="preserve">HUDBOU A TANCEM POTĚŠILI SENIORY V CHARITNÍM DOMĚ VE STUDÉNCE</w:t>
      </w:r>
    </w:p>
    <w:p>
      <w:pPr/>
      <w:r>
        <w:rPr/>
        <w:t xml:space="preserve">V charitním domově svaté Anny ve Studénce se konal ples. Tanec tam ale nebyl tou hlavní zábavou. Obyvatele domova potěšil program, který si pro ně připravili pracovníci Charity.</w:t>
      </w:r>
    </w:p>
    <w:p>
      <w:pPr/>
      <w:r>
        <w:rPr/>
        <w:t xml:space="preserve">Program Plesu v Charitě zahájila scénka z pohádky o Červené karkulce, průběžně tu zněly známé písničky dechové hudby a hity uplynulých let, zavzpomínat na mládí mohli obyvatelé domova svaté Anny také při sledování tanečních ukázek.</w:t>
      </w:r>
      <w:br/>
    </w:p>
    <w:p>
      <w:pPr/>
      <w:r>
        <w:rPr>
          <w:b w:val="1"/>
          <w:bCs w:val="1"/>
        </w:rPr>
        <w:t xml:space="preserve">obyvatelé charitního domova:</w:t>
      </w:r>
      <w:r>
        <w:rPr/>
        <w:t xml:space="preserve"> “To víte, že se mi to líbilo.”</w:t>
      </w:r>
    </w:p>
    <w:p>
      <w:pPr/>
      <w:r>
        <w:rPr/>
        <w:t xml:space="preserve">“Je to krásné, na konci šedesátých let jsem byl členem tanečního klubu Vítkovic, prostě tohle to jsme tančili jako předtančení. Když si na to člověk vzpomene, tak lituje, že už nemá nohy v pořádku.”</w:t>
      </w:r>
    </w:p>
    <w:p>
      <w:pPr/>
      <w:r>
        <w:rPr/>
        <w:t xml:space="preserve">“Je to úplně přepychové, senzační. Dalo by se říci, že z tanců, které tedy předvedli, jsem tančila všechny, kromě toho kankánu.”</w:t>
      </w:r>
    </w:p>
    <w:p>
      <w:pPr/>
      <w:r>
        <w:rPr>
          <w:b w:val="1"/>
          <w:bCs w:val="1"/>
        </w:rPr>
        <w:t xml:space="preserve">Jarmila Pomikálková, ředitelka Charity Studénka: </w:t>
      </w:r>
      <w:r>
        <w:rPr/>
        <w:t xml:space="preserve">“Ples je u nás tradiční, vždy před postní dobou máme ples pro naše uživatele, jejich rodiny a prostě pro nás pro všechny, protože nás to baví a jsme rádi.”</w:t>
      </w:r>
      <w:br/>
    </w:p>
    <w:p>
      <w:pPr/>
      <w:r>
        <w:rPr/>
        <w:t xml:space="preserve">Do přípravy a realizace programu se zapojili zaměstnanci Charity, sociálních pracovníci, pečovatelky i zdravotní sestra.</w:t>
      </w:r>
      <w:br/>
    </w:p>
    <w:p>
      <w:pPr/>
      <w:r>
        <w:rPr>
          <w:b w:val="1"/>
          <w:bCs w:val="1"/>
        </w:rPr>
        <w:t xml:space="preserve">Jarmila Pomikálková, ředitelka Charity Studénka:</w:t>
      </w:r>
      <w:r>
        <w:rPr/>
        <w:t xml:space="preserve"> “To tak vždycky dáme hlavy dohromady, naše sociální pracovnice nám to zrežíruje a my to nacvičíme. Bylo to fajn, moc se nám to líbilo, moc jsem se u toho bavily a myslím si, že to k té naší práci také patří.”</w:t>
      </w:r>
      <w:br/>
    </w:p>
    <w:p>
      <w:pPr/>
      <w:r>
        <w:rPr/>
        <w:t xml:space="preserve">Kapacita domova je 18 seniorů, jsou to lidé starší 60 let, kteří jsou z důvodu svého zdravotního stavu odkázáni na stálou pomoc druhé osoby a nemohou již žít sami ve vlastním domácím prostředí. Různými programy se jim tu pracovníci Charity snaží bydlení zpříjemnit průběžně po celý rok.</w:t>
      </w:r>
      <w:br/>
    </w:p>
    <w:p>
      <w:pPr/>
      <w:r>
        <w:rPr>
          <w:b w:val="1"/>
          <w:bCs w:val="1"/>
        </w:rPr>
        <w:t xml:space="preserve">Jarmila Pomikálková, ředitelka Charity Studénka:</w:t>
      </w:r>
      <w:r>
        <w:rPr/>
        <w:t xml:space="preserve"> ”Teď jsme třeba měli zabijačku, máme plese, připravujeme Velikonoce, pak bude Svátek matek, zdobení máje, kácení máje. Tak, jak ten rok jde, a jak ty dny a svátky navazují, tak se snažíme to s nimi prožívat.”</w:t>
      </w:r>
      <w:br/>
    </w:p>
    <w:p>
      <w:pPr/>
      <w:r>
        <w:rPr>
          <w:b w:val="1"/>
          <w:bCs w:val="1"/>
        </w:rPr>
        <w:t xml:space="preserve">ADRÁČEK USPOŘÁDAL S DOMOVEM PRO SENIORY KARNEVAL</w:t>
      </w:r>
      <w:br/>
    </w:p>
    <w:p>
      <w:pPr/>
      <w:r>
        <w:rPr/>
        <w:t xml:space="preserve">Teď míříme do Havířova. V tamním domově Helios se konal karneval, a to v rámci mezigeneračního projektu Adráček. V něm maminky s dětmi pravidelně navštěvují seniory.</w:t>
      </w:r>
    </w:p>
    <w:p>
      <w:pPr/>
      <w:r>
        <w:rPr/>
        <w:t xml:space="preserve">Takto to vypadalo jedno dopoledne v domově Helios. Senioři i zaměstnanci se převlékli do masek a karneval mohl začít. Nápad vzešel od organizace ADRA a jejího mladého dobrovolnického programu Adráček.</w:t>
      </w:r>
      <w:br/>
    </w:p>
    <w:p>
      <w:pPr/>
      <w:r>
        <w:rPr>
          <w:b w:val="1"/>
          <w:bCs w:val="1"/>
        </w:rPr>
        <w:t xml:space="preserve">Zdeněk Soviš, koordinátor ADRA Havířov:</w:t>
      </w:r>
      <w:r>
        <w:rPr/>
        <w:t xml:space="preserve"> “My chodíme do domovů seniorů Luna a Helios tak jednou, dvakrát za měsíc a míváme program maminek s těmi seniory. Zpíváme, říkáme si říkanky, hrajeme si společně a tak jsme si říkali, že je takové období karnevalů a různých party a že bychom mohli tady společně s těmi uživateli něco vymyslet. Tak jsme to nabídli a zjevně i ti uživatelé se na to těší. Takže všichni jsou tady v těch kostýmech, takže si to společně užijeme. Budeme hrát hry, zpívat, poslouchat písničky z pohádek, budeme soutěžit o dobré ceny.”</w:t>
      </w:r>
      <w:br/>
    </w:p>
    <w:p>
      <w:pPr/>
      <w:r>
        <w:rPr/>
        <w:t xml:space="preserve">Návštěvy dětí domov velmi vítá.</w:t>
      </w:r>
      <w:br/>
    </w:p>
    <w:p>
      <w:pPr/>
      <w:r>
        <w:rPr>
          <w:b w:val="1"/>
          <w:bCs w:val="1"/>
        </w:rPr>
        <w:t xml:space="preserve">Gabriela Kunčická, vedoucí úseku sociální a přímé péče: </w:t>
      </w:r>
      <w:r>
        <w:rPr/>
        <w:t xml:space="preserve">“Na děti reagují velmi dobře a mezigenerační propojení je úplně skvělé. I dnešní den očekáváme, že bude veselý, hravý a že senioři odejdou nabití, plní emocí a že i ty děti z toho budou něco mít a budou si to pamatovat i do dospělosti.”</w:t>
      </w:r>
      <w:br/>
    </w:p>
    <w:p>
      <w:pPr/>
      <w:r>
        <w:rPr/>
        <w:t xml:space="preserve">A právě v to věří i rodiče.</w:t>
      </w:r>
      <w:br/>
    </w:p>
    <w:p>
      <w:pPr/>
      <w:r>
        <w:rPr>
          <w:b w:val="1"/>
          <w:bCs w:val="1"/>
        </w:rPr>
        <w:t xml:space="preserve">Vladimíra Galdová, maminka:</w:t>
      </w:r>
      <w:r>
        <w:rPr/>
        <w:t xml:space="preserve"> “Určitě v tom vidím nějaký smysl, takový hlubší a jsem ráda, že jsou děti do toho se mnou zapojené. Protože vnímám, že od malička v tom budou vyrůstat a bude to pro ně přirozené.”</w:t>
      </w:r>
      <w:br/>
    </w:p>
    <w:p>
      <w:pPr/>
      <w:r>
        <w:rPr>
          <w:b w:val="1"/>
          <w:bCs w:val="1"/>
        </w:rPr>
        <w:t xml:space="preserve">anketa: </w:t>
      </w:r>
      <w:r>
        <w:rPr/>
        <w:t xml:space="preserve">Proč jsi tady přišla? “Protože jsem přišla potěšit babičky.” A s kým jsi tady přišla? “S bráškou.”</w:t>
      </w:r>
      <w:br/>
    </w:p>
    <w:p>
      <w:pPr/>
      <w:r>
        <w:rPr>
          <w:b w:val="1"/>
          <w:bCs w:val="1"/>
        </w:rPr>
        <w:t xml:space="preserve">anketa: </w:t>
      </w:r>
      <w:r>
        <w:rPr/>
        <w:t xml:space="preserve">Jak se těšíte na ten dnešní den. Jste v roli admirála. “Přímo fajn, prima.” Jak moc máte ráda děti? “Mám. Já jsem porodní bába původem, tak mám děti ráda.”</w:t>
      </w:r>
      <w:br/>
    </w:p>
    <w:p>
      <w:pPr/>
      <w:r>
        <w:rPr>
          <w:b w:val="1"/>
          <w:bCs w:val="1"/>
        </w:rPr>
        <w:t xml:space="preserve">anketa: </w:t>
      </w:r>
      <w:r>
        <w:rPr/>
        <w:t xml:space="preserve">“Mám ráda děti, paní tady a všechny, co se tady vídáme. Jsem jako námořník, ale plavat neumím.”</w:t>
      </w:r>
    </w:p>
    <w:p>
      <w:pPr/>
      <w:r>
        <w:rPr/>
        <w:t xml:space="preserve">Dobrovolnický projekt Adráček funguje necelý rok a Adra uvítá zapojení ještě více rodičů s dětmi.</w:t>
      </w:r>
      <w:br/>
    </w:p>
    <w:p>
      <w:pPr/>
      <w:r>
        <w:rPr>
          <w:b w:val="1"/>
          <w:bCs w:val="1"/>
        </w:rPr>
        <w:t xml:space="preserve">SENIOŘI DOSTÁVAJÍ ZDARMA HLÁSIČE POŽÁRŮ</w:t>
      </w:r>
    </w:p>
    <w:p>
      <w:pPr/>
      <w:r>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w:t>
      </w:r>
      <w:br/>
    </w:p>
    <w:p>
      <w:pPr/>
      <w:r>
        <w:rPr>
          <w:b w:val="1"/>
          <w:bCs w:val="1"/>
        </w:rPr>
        <w:t xml:space="preserve">Miloš Střelka, HZS MS kraje:</w:t>
      </w:r>
      <w:r>
        <w:rPr/>
        <w:t xml:space="preserve"> “Pokud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br/>
    </w:p>
    <w:p>
      <w:pPr/>
      <w:r>
        <w:rPr/>
        <w:t xml:space="preserve">MS kraj i Ostrava se proto snaží dostat do domácností co nejvíce těchto zařízení. Pozadu není ani městský obvod Ostrava-Poruba.</w:t>
      </w:r>
      <w:b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w:t>
      </w:r>
      <w:br/>
    </w:p>
    <w:p>
      <w:pPr/>
      <w:r>
        <w:rPr/>
        <w:t xml:space="preserve">Přístroje teď mohou senioři získat zcela zdarma. Stačí kontaktovat Senior point v kulturním domě Poklad.</w:t>
      </w:r>
      <w:br/>
    </w:p>
    <w:p>
      <w:pPr/>
      <w:r>
        <w:rPr>
          <w:b w:val="1"/>
          <w:bCs w:val="1"/>
        </w:rPr>
        <w:t xml:space="preserve">Jan Rokyta, dramaturg, produkční a referent Senior pointu:</w:t>
      </w:r>
      <w:r>
        <w:rPr/>
        <w:t xml:space="preserve"> “Poskytování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w:t>
      </w:r>
      <w:br/>
    </w:p>
    <w:p>
      <w:pPr/>
      <w:r>
        <w:rPr/>
        <w:t xml:space="preserve">O hlásiče oxidu uhelnatého byl totiž tak velký zájem, že momentálně nejsou k dispozici.</w:t>
      </w:r>
      <w:br/>
    </w:p>
    <w:p>
      <w:pPr/>
      <w:r>
        <w:rPr/>
        <w:t xml:space="preserve">To byla naše témata ze sociální oblasti Moravskoslezského kraje, budu se těšit na viděnou zase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2026-03-30T17:08:54+02:00</dcterms:created>
  <dcterms:modified xsi:type="dcterms:W3CDTF">2026-03-30T17:08:54+02:00</dcterms:modified>
</cp:coreProperties>
</file>

<file path=docProps/custom.xml><?xml version="1.0" encoding="utf-8"?>
<Properties xmlns="http://schemas.openxmlformats.org/officeDocument/2006/custom-properties" xmlns:vt="http://schemas.openxmlformats.org/officeDocument/2006/docPropsVTypes"/>
</file>