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mezi základní lékařské obory patří také patologická anatomie nebo zkráceně patologie. Ta bude hlavním tématem tohoto vydání TV Medicína Speciál, vítejte u něj. Navštívíme oddělení patologické anatomie v Nemocnici Třinec a v další reportáži si představíme jednotlivé úkony, které patologové obvykle provádějí.</w:t>
      </w:r>
    </w:p>
    <w:p>
      <w:pPr/>
      <w:r>
        <w:rPr>
          <w:b w:val="1"/>
          <w:bCs w:val="1"/>
        </w:rPr>
        <w:t xml:space="preserve">Tomáš Tikal, TV Polar: </w:t>
      </w:r>
      <w:r>
        <w:rPr/>
        <w:t xml:space="preserve">Patologická anatomie nebo nověji patologie je základní lékařský obor zabývající se především morfologickou diagnostikou z cytologické, biochemických a autoptických vzorků tkání. Za poslední tři desetiletí prošel tento obor rychlým rozvojem. My jsme přijali pozvání na patologii Krajské nemocnice v Třinci.</w:t>
      </w:r>
    </w:p>
    <w:p>
      <w:pPr/>
      <w:r>
        <w:rPr>
          <w:b w:val="1"/>
          <w:bCs w:val="1"/>
        </w:rPr>
        <w:t xml:space="preserve">Šimon Laciok, primář Patologické anatomie Nemocnice Třinec: </w:t>
      </w:r>
      <w:r>
        <w:rPr/>
        <w:t xml:space="preserve">Je to oddělení klasického krajského typu, můžete vidět v Karviné, ve Frýdku-Místku, v havířovské nemocnici. Gró práce oddělení je biochemické vyšetření, to znamená vyšetření histopatologické, mikroskopické ze zaslaných tkáňových vzorků ze spolupracujících klinických pracovišť, které přibližně provádíme v počtu 6 tisíc biopsií za rok. Další náplní práce jsou vyšetření cytologická, kterých provádíme přibližně dvě stě za rok a autoptická vyšetření, tedy pitevní provoz, kde provádíme přibližně 50 pitev ročně.</w:t>
      </w:r>
    </w:p>
    <w:p>
      <w:pPr/>
      <w:r>
        <w:rPr>
          <w:b w:val="1"/>
          <w:bCs w:val="1"/>
        </w:rPr>
        <w:t xml:space="preserve">Tomáš Tikal, TV Polar: </w:t>
      </w:r>
      <w:r>
        <w:rPr/>
        <w:t xml:space="preserve">Zdá se, že názvy činností patologa jsou pro laiky až příliš odborné. Pojďme si je tedy vysvětlit.</w:t>
      </w:r>
    </w:p>
    <w:p>
      <w:pPr/>
      <w:r>
        <w:rPr>
          <w:b w:val="1"/>
          <w:bCs w:val="1"/>
        </w:rPr>
        <w:t xml:space="preserve">Šimon Laciok, primář Patologické anatomie Nemocnice Třinec: </w:t>
      </w:r>
      <w:r>
        <w:rPr/>
        <w:t xml:space="preserve">Co se tyče té histopatologické diagnostiky, jedná se zjednodušeně řečeno o vyšetření tkáňových částic, které jsou odebrány na klinických pracovištích nemocnice. U nás jsou zpracovávány a vyšetřovány pod světelným mikroskopem a následně potom je stanovena ta konkrétní diagnóza vycházející ze změn v těch tkáňových částech.</w:t>
      </w:r>
    </w:p>
    <w:p>
      <w:pPr/>
      <w:r>
        <w:rPr>
          <w:b w:val="1"/>
          <w:bCs w:val="1"/>
        </w:rPr>
        <w:t xml:space="preserve">Tomáš Tikal, TV Polar: </w:t>
      </w:r>
      <w:r>
        <w:rPr/>
        <w:t xml:space="preserve">A co cytologická diagnostika?</w:t>
      </w:r>
    </w:p>
    <w:p>
      <w:pPr/>
      <w:r>
        <w:rPr>
          <w:b w:val="1"/>
          <w:bCs w:val="1"/>
        </w:rPr>
        <w:t xml:space="preserve">Šimon Laciok, primář Patologické anatomie Nemocnice Třinec: </w:t>
      </w:r>
      <w:r>
        <w:rPr/>
        <w:t xml:space="preserve">Cytologická diagnostika vychází prakticky z obdobného principu, ale nevyšetřujeme tkáňové vzorky, ale vyšetřujeme jednotlivé buňky, které jsou odebrané zase metodami klinickými na různých pracovištích, ať to jsou vzorky moči, vzorky výpotku tělních dutin, funkční cytologie štítné žlázy.</w:t>
      </w:r>
    </w:p>
    <w:p>
      <w:pPr/>
      <w:r>
        <w:rPr>
          <w:b w:val="1"/>
          <w:bCs w:val="1"/>
        </w:rPr>
        <w:t xml:space="preserve">Tomáš Tikal, TV Polar: </w:t>
      </w:r>
      <w:r>
        <w:rPr/>
        <w:t xml:space="preserve">A co to znamená autoptická diagnostika?</w:t>
      </w:r>
    </w:p>
    <w:p>
      <w:pPr/>
      <w:r>
        <w:rPr>
          <w:b w:val="1"/>
          <w:bCs w:val="1"/>
        </w:rPr>
        <w:t xml:space="preserve">Šimon Laciok, primář Patologické anatomie Nemocnice Třinec: </w:t>
      </w:r>
      <w:r>
        <w:rPr/>
        <w:t xml:space="preserve">Autoptická diagnostika je jiný název pro pitevní diagnostiku nebo nekrotickou diagnostiku, kdy vyšetřujeme zemřelého na základě indikace klinických lékařů, kdy provádíme pitvu zemřelého a následně jistou morfologickou, tedy zase tu mikroskopickou diagnostiku odebraných tkání chorobně změněných.</w:t>
      </w:r>
    </w:p>
    <w:p>
      <w:pPr/>
      <w:r>
        <w:rPr>
          <w:b w:val="1"/>
          <w:bCs w:val="1"/>
        </w:rPr>
        <w:t xml:space="preserve">Tomáš Tikal, TV Polar: </w:t>
      </w:r>
      <w:r>
        <w:rPr/>
        <w:t xml:space="preserve">Jak už jste asi pochopili, význam patologie je pro každou nemocnici naprosto zásadní. Teď si celé oddělení patologické anatomie v Nemocnici Třinec projdeme včetně pitevny.</w:t>
      </w:r>
    </w:p>
    <w:p>
      <w:pPr/>
      <w:r>
        <w:rPr>
          <w:b w:val="1"/>
          <w:bCs w:val="1"/>
        </w:rPr>
        <w:t xml:space="preserve">Tomáš Tikal, TV Polar: </w:t>
      </w:r>
      <w:r>
        <w:rPr/>
        <w:t xml:space="preserve">Začneme hezky popořádku na pracovišti, kam směřují vzorky z klinických oddělení.</w:t>
      </w:r>
    </w:p>
    <w:p>
      <w:pPr/>
      <w:r>
        <w:rPr>
          <w:b w:val="1"/>
          <w:bCs w:val="1"/>
        </w:rPr>
        <w:t xml:space="preserve">Šimon Laciok, primář Patologické anatomie Nemocnice Třinec: </w:t>
      </w:r>
      <w:r>
        <w:rPr/>
        <w:t xml:space="preserve">Tady se nacházíme v části laboratoře, kde přicházejí ty vzorky odebrané od pacientů. Můžete se podívat tady do téhle skříně, jak to přibližně vypadá od malých tkáňových vzorků až po velké části orgánů, které tady zpracováváme. Zpracovává se to tady na tomhle přikrajovacím stole, kde vidíte pracovat moje kolegyně, kde se vytváří z malých i velkých vzorků části, které se potom dávají do plastových kazetek, do rozměrů, které jsou vhodné pro zpracování a následné lepení na sklo, které potom vyšetřuje patolog pod mikroskopem. Naši, když to řeknu, největší klienti je oddělení gastroenterologie, gynekologie, chirurgie, krčního a nosního oddělení a urologické. To jsou oddělení, která patří mezi naše největší v uvozovkách dodavatele, pro které my vytváříme ten diagnostický servis patologický. Následně, když jsou vzorky dány do těch kazetek plastových, tak se dofixovávají ve formaldehydu, aby tkáň nepodléhala žádnému hnilobnému procesu. V této časti laboratoře se vzorky, které jsou zalité v parafínu v plastových kazetkách zpracovávají na těchto mikrotomech, které řežou ten materiál na jemné proužky, které se následně lepí na skla, které potom jdou k barvení jednotlivými histochemickými barveními, eventuálně barvením imunohistochemickým. Tady se nacházíme v části laboratoře, která se zabývá imunohistochemickým vyšetřením. To znamená, že jedná se o barvení, kde se využívá reakce antigen a značená protilátka. Máme tady moderní přístroj automatický, takže odpadá práce laborantek s toxickými látkami. Zde jsou zpracovávané skla, která se již barví imunohistochemickými protilátkami, jelikož to je velice důležitá metoda. Musí potom laborantka zkontrolovat, zda jsou vzorky správně nabarvené, a proto ještě děláme kontrolní vyšetření, kde imunohistochemicky barvíme tkáně, o kterých víme, jakým způsobem se nabarví, a pak srovnáváme výsledky s tkáněmi vyšetřovanými tak, aby nedošlo k falešně negativním nebo falešně pozitivním výsledkům. Tak jak jsme si prohlídli veškeré součásti laboratoře oddělení patologie, tyto laboratoře jsou místa, kde probíhá ta preanalytická fáze, zpracování vzorků, barvení vzorků a analytická fáze, to znamená diagnostická část probíhá v pracovnách lékařů, kde takto zpracované vzorky hodnotí patolog ve světelném mikroskopu. On výsledek svého bádání zapisuje přímo do informačního systému nemocnice a výsledky jsou pak k dispozici jednotlivým klinickým lékařům, kteří o vyšetření žádají. Tady stojíme u přístroje, který nám umožňuje zpracovávat vzorky a diagnostikovat vzorky v urychleném režimu na základě zmražení preparátu mimo fixaci formaldehydem jako u ostatních vzorků a používá se u peroperačních vyšetření. To znamená, u vyšetření, u kterých je nutno urychleně stanovit diagnózu a informovat operatéra, aby věděl jakým způsobem má pokračovat. Takže je to metoda z mražených řezů. Tady se nacházíme v části pitevního traktu, kde máme moderní boxové chladící boxy, ve kterých jsou umístění zemřelí jak určeni k pitvě, tak určeni k pohřbení. Tady je pitevna, ve které probíhá ta autoptická část toho pitevního vyšetření. Tady se provádí pitva, kde se následně odebírají vzorky chorobných tkání, které se vyšetřují potom stejným způsobem jako vzorky bioptické.</w:t>
      </w:r>
    </w:p>
    <w:p>
      <w:pPr/>
      <w:r>
        <w:rPr>
          <w:b w:val="1"/>
          <w:bCs w:val="1"/>
        </w:rPr>
        <w:t xml:space="preserve">Tomáš Tikal, TV Polar: </w:t>
      </w:r>
      <w:r>
        <w:rPr/>
        <w:t xml:space="preserve">A na pitevně také toto vydání magazínu televize Polar TV Medicína Speciál končí. Věřím, že jsme vám přinesli spoustu nových informací a že budete sledovat i další díl.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2-03-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2026-04-11T06:27:32+02:00</dcterms:created>
  <dcterms:modified xsi:type="dcterms:W3CDTF">2026-04-11T06:27:32+02:00</dcterms:modified>
</cp:coreProperties>
</file>

<file path=docProps/custom.xml><?xml version="1.0" encoding="utf-8"?>
<Properties xmlns="http://schemas.openxmlformats.org/officeDocument/2006/custom-properties" xmlns:vt="http://schemas.openxmlformats.org/officeDocument/2006/docPropsVTypes"/>
</file>