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MP Havířov má nový digitální přístroj na odhalení drog</w:t>
      </w:r>
    </w:p>
    <w:p>
      <w:pPr/>
      <w:r>
        <w:rPr>
          <w:b w:val="1"/>
          <w:bCs w:val="1"/>
        </w:rPr>
        <w:t xml:space="preserve">Městská policie v Havířově má nový digitální přístroj na drogy. Ten dokáže analyzovat šest návykových látek. Strážníci mohou na místě také rovnou vytisknout doklad s výsledky, který slouží jako důkaz. Městská policie současně pořídila i do všech vozidel defibrilátory.</w:t>
      </w:r>
    </w:p>
    <w:p>
      <w:pPr/>
      <w:r>
        <w:rPr/>
        <w:t xml:space="preserve">Před pár dny havířovští policisté obvinili tři muže z distribuce drog. Nejedná se o ojedinělý případ. Stoupá i počet řidičů, kteří usednou za volant pod vlivem návykových látek. Této problematice se věnuje i městská policie. Ta doposud prováděla testy jednorázovými sety. Nyní mají strážníci ve výbavě moderní digitální přístroj, který rozpozná ze slin šest návykových látek.</w:t>
      </w:r>
    </w:p>
    <w:p>
      <w:pPr/>
      <w:r>
        <w:rPr>
          <w:b w:val="1"/>
          <w:bCs w:val="1"/>
        </w:rPr>
        <w:t xml:space="preserve">Petr Šataník, 2. zástupce ředitele MP Havířov: </w:t>
      </w:r>
      <w:r>
        <w:rPr/>
        <w:t xml:space="preserve">“Ty jednorázové ne vždy vyšly. U těchto by se to stávat nemělo. Zaručuje to atestace a je plně digitální a provádí analýzu a vyhodnocení plně ten stroj. Tiskárna slouží k tomu, že dojde k bezdrátovému propojení s tím přístrojem, výsledek toho testu se vytiskne. Následně slouží, že se může přiřadit k úřednímu záznamu jako důkazní prostředek."</w:t>
      </w:r>
    </w:p>
    <w:p>
      <w:pPr/>
      <w:r>
        <w:rPr/>
        <w:t xml:space="preserve">Kromě přístroje na detekci drog městská policie pořídila i defibrilátory.</w:t>
      </w:r>
      <w:r>
        <w:rPr>
          <w:b w:val="1"/>
          <w:bCs w:val="1"/>
        </w:rPr>
        <w:t xml:space="preserve"> </w:t>
      </w:r>
      <w:r>
        <w:rPr/>
        <w:t xml:space="preserve">Ty přivítal i Vítězslav Hlaváč, který při záchraně života již zasahoval.</w:t>
      </w:r>
    </w:p>
    <w:p>
      <w:pPr/>
      <w:r>
        <w:rPr>
          <w:b w:val="1"/>
          <w:bCs w:val="1"/>
        </w:rPr>
        <w:t xml:space="preserve">Vítězslav Hlaváč, strážník MP Havířov: </w:t>
      </w:r>
      <w:r>
        <w:rPr/>
        <w:t xml:space="preserve">"Už se to stalo s tím, že už bylo bohužel pozdě. Určitě to je výhoda, většinou jsme na místě první. Snad se to nebude muset použít, ale když už na to přijde, tak to určitě pomůže." </w:t>
      </w:r>
    </w:p>
    <w:p>
      <w:pPr/>
      <w:r>
        <w:rPr/>
        <w:t xml:space="preserve">Městská policie pořídila celkem šest defibrilátorů, do každého auta jeden.</w:t>
      </w:r>
      <w:r>
        <w:rPr>
          <w:b w:val="1"/>
          <w:bCs w:val="1"/>
        </w:rPr>
        <w:t xml:space="preserve"> </w:t>
      </w:r>
    </w:p>
    <w:p>
      <w:pPr/>
      <w:r>
        <w:rPr/>
        <w:t xml:space="preserve">---</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 </w:t>
      </w: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 </w:t>
      </w: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 </w:t>
      </w: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 </w:t>
      </w:r>
    </w:p>
    <w:p>
      <w:pPr/>
      <w:r>
        <w:rPr/>
        <w:t xml:space="preserve">---</w:t>
      </w:r>
    </w:p>
    <w:p>
      <w:pPr>
        <w:pStyle w:val="Heading1"/>
      </w:pPr>
      <w:r>
        <w:rPr>
          <w:sz w:val="36"/>
          <w:szCs w:val="36"/>
        </w:rPr>
        <w:t xml:space="preserve">Nepřeceňujte na horách síly a buďte opatrní</w:t>
      </w:r>
    </w:p>
    <w:p>
      <w:pPr/>
      <w:r>
        <w:rPr>
          <w:b w:val="1"/>
          <w:bCs w:val="1"/>
        </w:rPr>
        <w:t xml:space="preserve">V lyžařských areálech V Beskydech i Jeseníkách  je stále dostatek sněhu a lyžaři je hojně navštěvují. Souvisí s tím bohužel i velké množství úrazů, které musejí ošetřovat zdravotníci. Horská služba proto zdůrazňuje, aby lyžaři byli opatrní a nepřeceňovali své síly.</w:t>
      </w:r>
    </w:p>
    <w:p>
      <w:pPr/>
      <w:r>
        <w:rPr/>
        <w:t xml:space="preserve">V těchto dnech se jednotlivé okresy střídají s jarními prázdninami a na horách je proto velké množství dětí. V tomto týdnu mají volno děti na Opavsku. Projevuje se to i v zásazích zdravotnické záchranné služby, která jen ve středu musela k 8 úrazům na svazích hor. </w:t>
      </w:r>
    </w:p>
    <w:p>
      <w:pPr/>
      <w:r>
        <w:rPr>
          <w:b w:val="1"/>
          <w:bCs w:val="1"/>
        </w:rPr>
        <w:t xml:space="preserve">Lukáš Humpl, mluvčí ZZS MS kraje: </w:t>
      </w:r>
      <w:r>
        <w:rPr/>
        <w:t xml:space="preserve">"Mezi desátou a patnáctou hodinou spěchali záchranáři ke zraněným lyžařům pětkrát na Frýdecko  Místecku, jednou do Horní Lhoty u Ostravy a Staré Vsi na Bruntálsku. Pět zraněných byly děti, ale  dva úrazy na lyžích se přihodily také seniorům."</w:t>
      </w:r>
    </w:p>
    <w:p>
      <w:pPr/>
      <w:r>
        <w:rPr/>
        <w:t xml:space="preserve">Nejčastěji zdravotníci ošetřovali zranění končetin a hlavy. Nejvážnější zranění utrpěla 10letá dívka v Pstruží, která se srazila s jiným lyžařem a letěl pro ni vrtulník. Na svazích by měl každý dodržovat desatero rad a pokynů, aby se úrazům vyhnul.</w:t>
      </w:r>
    </w:p>
    <w:p>
      <w:pPr/>
      <w:r>
        <w:rPr>
          <w:b w:val="1"/>
          <w:bCs w:val="1"/>
        </w:rPr>
        <w:t xml:space="preserve">Michal Klimeš, Horská služba Jeseníky:</w:t>
      </w:r>
      <w:r>
        <w:rPr/>
        <w:t xml:space="preserve"> "Všechno opravdu vychází z nepřeceňování svých schopností a sil. Musíme brát ohledy na ostatní lyžaře, zvládnout rychlost a styl jízdy. Na sjezdových trasách často dochází ke srážkám, takže je důležité být ohleduplný a mít přehled před sebou. Pak také nezastavovat za terénními vlnami." </w:t>
      </w:r>
    </w:p>
    <w:p>
      <w:pPr/>
      <w:r>
        <w:rPr/>
        <w:t xml:space="preserve">Pokud se už úraz stane a jste poblíž, neváhejte poskytnout první pomoc a nejlépe okamžitě volejte tísňovou linku Horské služby 1210.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Porubě chybí a lidé tak museli jezdit kilometry daleko.</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Mám malého syna, který prostě tady toto má moc rád a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t xml:space="preserve">---</w:t>
      </w:r>
    </w:p>
    <w:p>
      <w:pPr>
        <w:pStyle w:val="Heading1"/>
      </w:pPr>
      <w:r>
        <w:rPr>
          <w:sz w:val="36"/>
          <w:szCs w:val="36"/>
        </w:rPr>
        <w:t xml:space="preserve">Novojičínský web je rychlý a přehlednější i pro mobily</w:t>
      </w:r>
    </w:p>
    <w:p>
      <w:pPr/>
      <w:r>
        <w:rPr>
          <w:b w:val="1"/>
          <w:bCs w:val="1"/>
        </w:rPr>
        <w:t xml:space="preserve">Nový Jičín má od března nové webové stránky. Vyznačují se moderním designem, novými podstránkami a přehlednějším vyhledáváním. Lidé mohou také ocenit rychlost, jakou se na ně prokliknou.</w:t>
      </w:r>
    </w:p>
    <w:p>
      <w:pPr/>
      <w:r>
        <w:rPr/>
        <w:t xml:space="preserve">Dosavadní webové stránky města Nového Jičína  fungovaly v dané podobě asi 10 let. Prvním březnem dostaly zcela nový kabát, převlékly se do modernějšího designu, ten lépe vyhovuje i zobrazení na mobilních telefonech a tabletech.   </w:t>
      </w:r>
    </w:p>
    <w:p>
      <w:pPr/>
      <w:r>
        <w:rPr>
          <w:b w:val="1"/>
          <w:bCs w:val="1"/>
        </w:rPr>
        <w:t xml:space="preserve">Ondřej Syrovátka (ZELENÍ), 2. místostarosta Nového Jičína: </w:t>
      </w:r>
      <w:r>
        <w:rPr/>
        <w:t xml:space="preserve">“Hlavním důvodem bylo sjednocení vizuálu toho webu s novým vizuálním style města, ale také aplikace modernějšího a uživatelsky přívětivějšího vzhledu, který odpovídá moderním trendům.”</w:t>
      </w:r>
    </w:p>
    <w:p>
      <w:pPr/>
      <w:r>
        <w:rPr>
          <w:b w:val="1"/>
          <w:bCs w:val="1"/>
        </w:rPr>
        <w:t xml:space="preserve">Zdeněk Petroš, vedoucí Odboru organizačního, MěÚ Nový Jičín: </w:t>
      </w:r>
      <w:r>
        <w:rPr/>
        <w:t xml:space="preserve">“Tou důležitou a hlavní změnou, kterou občan určitě pozná, je načítání stránek a rychlost webu. Oproti starému pracuje ten web malinko jinak a u nového webu opravdu nebudete čekat a v zařízeních se vám stránky otevřou rychleji.” </w:t>
      </w:r>
    </w:p>
    <w:p>
      <w:pPr/>
      <w:r>
        <w:rPr/>
        <w:t xml:space="preserve">Nové stránky napohled působí jednodušeji, viditelnou změnou je i vložení nového loga města, které Nový Jičín začal používat v roce 2021.  </w:t>
      </w:r>
    </w:p>
    <w:p>
      <w:pPr/>
      <w:r>
        <w:rPr>
          <w:b w:val="1"/>
          <w:bCs w:val="1"/>
        </w:rPr>
        <w:t xml:space="preserve">Ondřej Syrovátka (ZELENÍ), 2. místostarosta Nového Jičína: </w:t>
      </w:r>
      <w:r>
        <w:rPr/>
        <w:t xml:space="preserve">“Ale hlavně je tam také jednodušší rozbalovací menu, díky kterému je mnohem rychlejší cesta k jednotlivým podstránkám. Součástí webu jsou i nové samostatné podstránky, které se věnují určitým tématům. Je tam například Ekoweb.”     </w:t>
      </w:r>
    </w:p>
    <w:p>
      <w:pPr/>
      <w:r>
        <w:rPr/>
        <w:t xml:space="preserve">Náklady na pořízení nového webu byly 229 tisíc korun, 95 procent z toho v rámci programu Efektivní veřejná správa pokryje dotace. </w:t>
      </w:r>
    </w:p>
    <w:p>
      <w:pPr/>
      <w:r>
        <w:rPr/>
        <w:t xml:space="preserve">---</w:t>
      </w:r>
    </w:p>
    <w:p>
      <w:pPr>
        <w:pStyle w:val="Heading1"/>
      </w:pPr>
      <w:r>
        <w:rPr>
          <w:sz w:val="36"/>
          <w:szCs w:val="36"/>
        </w:rPr>
        <w:t xml:space="preserve">Výstava Růženy Urbanové v Sala terreně</w:t>
      </w:r>
    </w:p>
    <w:p>
      <w:pPr/>
      <w:r>
        <w:rPr>
          <w:b w:val="1"/>
          <w:bCs w:val="1"/>
        </w:rPr>
        <w:t xml:space="preserve">Rekonstruovaná Sala terrena bruntálského zámku pokračuje ve svých výtvarných aktivitách. Po krnovské Radmile Měsícové dala prostor bruntálské výtvarnici a lektorce Růženě Urbanové. Barevné dívčí portréty dokonale zpestřují chvílemi nepříjemné zimní počasí.</w:t>
      </w:r>
    </w:p>
    <w:p>
      <w:pPr/>
      <w:r>
        <w:rPr/>
        <w:t xml:space="preserve"> Přestože výtvarnice Růžena Urbanová začala s malováním až ve zralém věku, rychle se vypracovala ve zkušenou malířku.</w:t>
      </w:r>
    </w:p>
    <w:p>
      <w:pPr/>
      <w:r>
        <w:rPr>
          <w:b w:val="1"/>
          <w:bCs w:val="1"/>
        </w:rPr>
        <w:t xml:space="preserve">Růžena Urbanová, vystavující malířka:</w:t>
      </w:r>
      <w:r>
        <w:rPr/>
        <w:t xml:space="preserve"> „Začala jsem až v 60 letech a od těch 60 let už jsem vystavovala v mnoha okolních státech, když tam jezdím na plenéry, mám tam vlastně ve všech zemích, ať už je to Slovensko, Polska, Maďarsko, vystavovala jsem dokonce až v Itálii v našem družebním městě Castelerano spolu s Ivetou Filipčíkovou.“  </w:t>
      </w:r>
    </w:p>
    <w:p>
      <w:pPr/>
      <w:r>
        <w:rPr/>
        <w:t xml:space="preserve"> Malířka se věnuje technice, kterou doma může vyzkoušet v podstatě každý</w:t>
      </w:r>
    </w:p>
    <w:p>
      <w:pPr/>
      <w:r>
        <w:rPr>
          <w:b w:val="1"/>
          <w:bCs w:val="1"/>
        </w:rPr>
        <w:t xml:space="preserve">Růžena Urbanová, vystavující malířka: </w:t>
      </w:r>
      <w:r>
        <w:rPr/>
        <w:t xml:space="preserve">„Je to kresba, používám normálně školní pastelky, které mají nádhernou barevnou stopu a akrylové barvy na plátno, takže je to malování. Pastelkou ten velký formát mi trvá i celý týden, protože to je skutečně čárka vedle čárky a protože já nemám tradiční malbu akrylem, který se nanáší ve velkých vrstvách. Já vymalovávám, v podstatě vykresluji barvami.“</w:t>
      </w:r>
    </w:p>
    <w:p>
      <w:pPr/>
      <w:r>
        <w:rPr/>
        <w:t xml:space="preserve"> Výstava je tematicky zaměřená na ženský portrét s důrazem na oči.</w:t>
      </w:r>
    </w:p>
    <w:p>
      <w:pPr/>
      <w:r>
        <w:rPr>
          <w:b w:val="1"/>
          <w:bCs w:val="1"/>
        </w:rPr>
        <w:t xml:space="preserve">Růžena Urbanová, vystavující malířka: </w:t>
      </w:r>
      <w:r>
        <w:rPr/>
        <w:t xml:space="preserve">„Mnohé jsou spíše z mých představ, některé mám i podle fotografie, jsou to portréty a ty, které jsou tak trošku stylizované,  tak ty jsou můj námět, můj nápad. Většinou ženy, ale hlavně oči.“</w:t>
      </w:r>
    </w:p>
    <w:p>
      <w:pPr/>
      <w:r>
        <w:rPr>
          <w:b w:val="1"/>
          <w:bCs w:val="1"/>
        </w:rPr>
        <w:t xml:space="preserve">Radek Zatloukal (nez.), místostarosta Bruntálu: </w:t>
      </w:r>
      <w:r>
        <w:rPr/>
        <w:t xml:space="preserve">„Já bych v prvé řadě chtěl poděkovat paní Růženě Urbanové, že mě pozvala na její vernisáž těchto obrazů v krásné sala terreně bruntálského zámku. Jsem rád, že v Bruntále máme mimo profesionálních umělců také takové polo profesionály a že i na takovou výstavu přijde velké množství lidí a obdivovatelů její práce.“</w:t>
      </w:r>
    </w:p>
    <w:p>
      <w:pPr/>
      <w:r>
        <w:rPr>
          <w:b w:val="1"/>
          <w:bCs w:val="1"/>
        </w:rPr>
        <w:t xml:space="preserve">Martin Pospíšil, návštěvník a zastupitel města:</w:t>
      </w:r>
      <w:r>
        <w:rPr/>
        <w:t xml:space="preserve"> „Obrázky jsou moc krásné, je vidět, že to má v ruce a je to opravdu velice šikovná paní naše Růžena.“</w:t>
      </w:r>
    </w:p>
    <w:p>
      <w:pPr/>
      <w:r>
        <w:rPr/>
        <w:t xml:space="preserve"> Kromě pedagogické a lektorské práce čeká malířku v nejbližší době výstava v Ostravě, výstava při zahájení sezóny na zámku Linhartovy a na podzim pořádání mezinárodního malířského plenéru v Bruntále.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2026-06-22T23:18:33+02:00</dcterms:created>
  <dcterms:modified xsi:type="dcterms:W3CDTF">2026-06-22T23:18:33+02:00</dcterms:modified>
</cp:coreProperties>
</file>

<file path=docProps/custom.xml><?xml version="1.0" encoding="utf-8"?>
<Properties xmlns="http://schemas.openxmlformats.org/officeDocument/2006/custom-properties" xmlns:vt="http://schemas.openxmlformats.org/officeDocument/2006/docPropsVTypes"/>
</file>