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Západní část severního obchvatu Opavy bude dokončená na podzim</w:t>
      </w:r>
    </w:p>
    <w:p>
      <w:pPr/>
      <w:r>
        <w:rPr>
          <w:b w:val="1"/>
          <w:bCs w:val="1"/>
        </w:rPr>
        <w:t xml:space="preserve">Ochvat Opavy sice ještě není úplně hotový, nicméně už nyní je zprovoznění jeho části na dopravě v centru města znát. Ta se snížila zhruba o čtvrtinu. Výrazně ubylo především nákladních automobilů. Na podzim by mohlo být ještě líp. Dokončená bude totiž další, severní část obchvatu.</w:t>
      </w:r>
    </w:p>
    <w:p>
      <w:pPr/>
      <w:r>
        <w:rPr/>
        <w:t xml:space="preserve">  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w:t>
      </w:r>
    </w:p>
    <w:p>
      <w:pPr/>
      <w:r>
        <w:rPr>
          <w:b w:val="1"/>
          <w:bCs w:val="1"/>
        </w:rPr>
        <w:t xml:space="preserve">Petr  Popadinec, uvolněný radní, Magistrát města Opavy:  </w:t>
      </w:r>
      <w:r>
        <w:rPr/>
        <w:t xml:space="preserve">„Je  to vidět na četnosti a hutnosti  jak v centru, tedy městském  vnitřním okruhu , tak na výpadovce na Ostravu směr  Těšínská a ostatní komunikace."</w:t>
      </w:r>
    </w:p>
    <w:p>
      <w:pPr/>
      <w:r>
        <w:rPr/>
        <w:t xml:space="preserve">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p>
    <w:p>
      <w:pPr/>
      <w:r>
        <w:rPr/>
        <w:t xml:space="preserve">  </w:t>
      </w:r>
    </w:p>
    <w:p>
      <w:pPr/>
      <w:r>
        <w:rPr>
          <w:b w:val="1"/>
          <w:bCs w:val="1"/>
        </w:rPr>
        <w:t xml:space="preserve">Michal  Jurman, mluvčí, Metrostav: </w:t>
      </w:r>
      <w:r>
        <w:rPr/>
        <w:t xml:space="preserve">„V  případě mostních konstrukcí je 80% těchto objektů ve stavu  dokončených konstrukcí a rozbíhají práce na dokončení těchto  mostů.“</w:t>
      </w:r>
    </w:p>
    <w:p>
      <w:pPr/>
      <w:r>
        <w:rPr/>
        <w:t xml:space="preserve">  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  </w:t>
      </w:r>
      <w:r>
        <w:rPr/>
        <w:t xml:space="preserve">„Do  konce minulého roku se nepodařilo zprovoznit  napojení silnice  I/57 z Opavy na Krnov. Řidiči tudíž musí po krátké objízdné  trase přes silnici I/11.“</w:t>
      </w:r>
    </w:p>
    <w:p>
      <w:pPr/>
      <w:r>
        <w:rPr/>
        <w:t xml:space="preserve">  Práce  na výstavbě západní části  obchvatu za necelou miliardu korun  byly zahájeny v září roku 2020. Na přípravách se podílelo  také město Opava, které vykoupilo příslušné pozemky od  majitelů za 25 mil korun.   </w:t>
      </w:r>
    </w:p>
    <w:p>
      <w:pPr/>
      <w:r>
        <w:rPr>
          <w:b w:val="1"/>
          <w:bCs w:val="1"/>
        </w:rPr>
        <w:t xml:space="preserve">Martin  Dostál, o</w:t>
      </w:r>
      <w:r>
        <w:rPr>
          <w:b w:val="1"/>
          <w:bCs w:val="1"/>
        </w:rPr>
        <w:t xml:space="preserve">dbor  rozvoje města a strategického plánování, Magistrát Opava: </w:t>
      </w:r>
      <w:r>
        <w:rPr/>
        <w:t xml:space="preserve">„My  jsme velmi významně takto urychlili proces přípravy stavby  a zahájení výběrového řízení na zhotovitele.“</w:t>
      </w:r>
    </w:p>
    <w:p>
      <w:pPr/>
      <w:r>
        <w:rPr/>
        <w:t xml:space="preserve">  K  celkovému dokončení obchvatu Opavy ještě chybí, aby silnice  obkroužila město z jihozápadu. To by mělo být v roce 2030.     </w:t>
      </w:r>
    </w:p>
    <w:p>
      <w:pPr/>
      <w:r>
        <w:rPr/>
        <w:t xml:space="preserve">  </w:t>
      </w:r>
    </w:p>
    <w:p>
      <w:pPr/>
      <w:r>
        <w:rPr>
          <w:b w:val="1"/>
          <w:bCs w:val="1"/>
        </w:rPr>
        <w:t xml:space="preserve">Martin  Dostál, o</w:t>
      </w:r>
      <w:r>
        <w:rPr>
          <w:b w:val="1"/>
          <w:bCs w:val="1"/>
        </w:rPr>
        <w:t xml:space="preserve">dbor rozvoje města a strategického  plánování, Magistrát Opava: </w:t>
      </w:r>
      <w:r>
        <w:rPr/>
        <w:t xml:space="preserve">  „To  je pro nás opravdu</w:t>
      </w:r>
      <w:r>
        <w:rPr>
          <w:b w:val="1"/>
          <w:bCs w:val="1"/>
        </w:rPr>
        <w:t xml:space="preserve"> </w:t>
      </w:r>
      <w:r>
        <w:rPr/>
        <w:t xml:space="preserve">nejzazší</w:t>
      </w:r>
      <w:r>
        <w:rPr>
          <w:b w:val="1"/>
          <w:bCs w:val="1"/>
        </w:rPr>
        <w:t xml:space="preserve"> </w:t>
      </w:r>
      <w:r>
        <w:rPr/>
        <w:t xml:space="preserve">termín, kdy bychom chtěli mít v  provozu obě etapy jižního obchvatu. My se budeme výraznými  kroky snažit, abychom obě stavby dokončili co nejdříve.“</w:t>
      </w:r>
    </w:p>
    <w:p>
      <w:pPr/>
      <w:r>
        <w:rPr/>
        <w:t xml:space="preserve">  Vše  ale závisí na vydání povolovacích řízeních a také na  rychlosti, s jakou stát přistoupí k výkupu pozemků.          </w:t>
      </w:r>
    </w:p>
    <w:p>
      <w:pPr/>
      <w:r>
        <w:rPr/>
        <w:t xml:space="preserve">---</w:t>
      </w:r>
    </w:p>
    <w:p>
      <w:pPr>
        <w:pStyle w:val="Heading1"/>
      </w:pPr>
      <w:r>
        <w:rPr>
          <w:sz w:val="36"/>
          <w:szCs w:val="36"/>
        </w:rPr>
        <w:t xml:space="preserve">Film žáků ZŠ Englišova o životě během pandemie koronaviru</w:t>
      </w:r>
    </w:p>
    <w:p>
      <w:pPr/>
      <w:r>
        <w:rPr>
          <w:b w:val="1"/>
          <w:bCs w:val="1"/>
        </w:rPr>
        <w:t xml:space="preserve">Ztracená generace. Tak se jmenuje film, který o době koronaviru natočili členové Mediálního kroužku ze Základní školy Englišova v Opavě. Snímek zaujal porotu mezinárodního festivalu pro mládež „A – FILMTEENSFEST“ a vybrala jej mezi 6 finálových filmů. O vítězi se bude rozhodovat v červnu. Co za vznikem školního filmu stálo? A jaké bylo natáčení? Řekne Drahomír Streit, který s dětmi na filmu pracoval.</w:t>
      </w:r>
    </w:p>
    <w:p>
      <w:pPr/>
      <w:r>
        <w:rPr>
          <w:b w:val="1"/>
          <w:bCs w:val="1"/>
        </w:rPr>
        <w:t xml:space="preserve">Kateřina  Geryková, redaktorka, TV POLAR: </w:t>
      </w:r>
      <w:r>
        <w:rPr/>
        <w:t xml:space="preserve">Blahopřeji  k úspěchu. Protože tím účast ve finále, o které usilovaly tři  stovky snímků tím bezesporu je. Počítali jste s tím, že  uspějete v konkurenci mezi filmy z 37 zemí?</w:t>
      </w:r>
    </w:p>
    <w:p>
      <w:pPr/>
      <w:r>
        <w:rPr/>
        <w:t xml:space="preserve">  </w:t>
      </w:r>
    </w:p>
    <w:p>
      <w:pPr/>
      <w:r>
        <w:rPr>
          <w:b w:val="1"/>
          <w:bCs w:val="1"/>
        </w:rPr>
        <w:t xml:space="preserve">Drahomír  Streit, lektor, Mediální kroužek, ZŠ Englišova, Opava: </w:t>
      </w:r>
      <w:r>
        <w:rPr/>
        <w:t xml:space="preserve">„Rozhodně  jsme takový úspěch nečekali. Přáním nás všech, dětí i mé  osoby, bylo dostat se do širšího výběru, který bude mít  řekněme další ambice. Chtěli jsme, aby byl film vybrán pro  on-line  promítání v celé republice. Takže ten další úspěch,  že jsme se dostali mezi 6 nejlepších, to jsme nečekali. Děti  byly nadšené.“</w:t>
      </w:r>
    </w:p>
    <w:p>
      <w:pPr/>
      <w:r>
        <w:rPr>
          <w:b w:val="1"/>
          <w:bCs w:val="1"/>
        </w:rPr>
        <w:t xml:space="preserve">Kateřina  Geryková, redaktorka, TV POLAR: </w:t>
      </w:r>
      <w:r>
        <w:rPr/>
        <w:t xml:space="preserve">Film  Zapomenutá generace vznikal během dvou koronavirových let. Kdy  přesně jste si s dětmi řekli, že je dobré tuto zvláštní dobu  distanční výuky, testování či nošení roušek zaznamenat?</w:t>
      </w:r>
    </w:p>
    <w:p>
      <w:pPr/>
      <w:r>
        <w:rPr>
          <w:b w:val="1"/>
          <w:bCs w:val="1"/>
        </w:rPr>
        <w:t xml:space="preserve">Drahomír  Streit, lektor, Mediální kroužek, ZŠ Englišova, Opava: </w:t>
      </w:r>
      <w:r>
        <w:rPr/>
        <w:t xml:space="preserve">„Před  dvěma roky v létě jsme měli mediální kemp, kde se děti  seznamovaly se základy práce v televizi, tištěných periodicích.  Tady vznikla filmová prvotina, která je nadchla, a motivovala je do  další práce. Když začal nový školní rok, tak jsme seděli a  přemýšleli jsme, co bychom mohli natočit. Já jsem chtěl, ať je  to nápad dětí. A ony přemýšlely. Velmi se jim líbila  představa, že budeme točit o tom, co prožívají. A to byla  zrovna pandemie covidu.“</w:t>
      </w:r>
    </w:p>
    <w:p>
      <w:pPr/>
      <w:r>
        <w:rPr>
          <w:b w:val="1"/>
          <w:bCs w:val="1"/>
        </w:rPr>
        <w:t xml:space="preserve">Kateřina  Geryková, redaktorka, TV POLAR: </w:t>
      </w:r>
      <w:r>
        <w:rPr/>
        <w:t xml:space="preserve">O  čem film je? Je to dokument nebo má svůj vlastní příběh?</w:t>
      </w:r>
    </w:p>
    <w:p>
      <w:pPr/>
      <w:r>
        <w:rPr>
          <w:b w:val="1"/>
          <w:bCs w:val="1"/>
        </w:rPr>
        <w:t xml:space="preserve">Drahomír  Streit, lektor, Mediální kroužek, ZŠ Englišova, Opava: </w:t>
      </w:r>
      <w:r>
        <w:rPr/>
        <w:t xml:space="preserve">„Je  to dokumentární film. Očima dětí mapuje to, co oni prožili od  1. do 3. třídy. Protože je to ta generace, která když  nastoupila do 1. třídy, tak pandemie přišla. Oni zažili všechny  ty peripetie, které tato doba přinesla.“</w:t>
      </w:r>
    </w:p>
    <w:p>
      <w:pPr/>
      <w:r>
        <w:rPr>
          <w:b w:val="1"/>
          <w:bCs w:val="1"/>
        </w:rPr>
        <w:t xml:space="preserve">Kateřina  Geryková, redaktorka, TV POLAR: </w:t>
      </w:r>
      <w:r>
        <w:rPr/>
        <w:t xml:space="preserve">Nepochybuji  o tom, že děti měly spoustu nápadů, ovšem zcela jistě nebylo  pro všechny místo. Jak moc jste musel do jejich práce zasahovat,  aby vzniklo celistvé dílo, které dává smysl?</w:t>
      </w:r>
    </w:p>
    <w:p>
      <w:pPr/>
      <w:r>
        <w:rPr>
          <w:b w:val="1"/>
          <w:bCs w:val="1"/>
        </w:rPr>
        <w:t xml:space="preserve">Drahomír  Streit, lektor, Mediální kroužek, ZŠ Englišova, Opava: </w:t>
      </w:r>
      <w:r>
        <w:rPr/>
        <w:t xml:space="preserve">„Přesně  tak. Chtěl jsem, aby děti pochopily, že by to měl být příběh.  Příběh o nich. O jejich starostech a radostech, o tom, co  prožívaly. Scénář se samozřejmě v průběhu měnil. Přibývalo  scén, děti měly spoustu nápadů, a tak se něco natočilo, pak se  to třeba zavrhlo a film se posunul jinam. Byla to pro ně zábavná  práce, radostná. Vlastně celé ty dva roky se to měnilo."</w:t>
      </w:r>
    </w:p>
    <w:p>
      <w:pPr/>
      <w:r>
        <w:rPr>
          <w:b w:val="1"/>
          <w:bCs w:val="1"/>
        </w:rPr>
        <w:t xml:space="preserve">Kateřina  Geryková, redaktorka, TV POLAR: </w:t>
      </w:r>
      <w:r>
        <w:rPr/>
        <w:t xml:space="preserve">Jeden  film je hotový. Už víte, na čem budete pracovat dál? Jaké téma  si zvolíte?</w:t>
      </w:r>
    </w:p>
    <w:p>
      <w:pPr/>
      <w:r>
        <w:rPr>
          <w:b w:val="1"/>
          <w:bCs w:val="1"/>
        </w:rPr>
        <w:t xml:space="preserve">Drahomír  Streit, lektor, Mediální kroužek, ZŠ Englišova, Opava: </w:t>
      </w:r>
      <w:r>
        <w:rPr/>
        <w:t xml:space="preserve">„Ano,  víme. V říjnu, když jsme se s dětmi sešli, tak jsme přemýšleli,  co  bychom nového natočili. A děti přišly s nápadem natočit  dokument o energiích. Je to aktuální téma. Děti přišly s řadou  nápadů. Zase to bude dokumet viděný očima dětí. A myslím, že  uchopit to téma jinak, než jak jej známe z médií, může být  hodně zajímavé.“</w:t>
      </w:r>
    </w:p>
    <w:p>
      <w:pPr/>
      <w:br/>
      <w:br/>
    </w:p>
    <w:p>
      <w:pPr/>
      <w:r>
        <w:rPr/>
        <w:t xml:space="preserve">---</w:t>
      </w:r>
    </w:p>
    <w:p>
      <w:pPr>
        <w:pStyle w:val="Heading1"/>
      </w:pPr>
      <w:r>
        <w:rPr>
          <w:sz w:val="36"/>
          <w:szCs w:val="36"/>
        </w:rPr>
        <w:t xml:space="preserve">Slezské zemské muzeum chystá výstavu o Lichtenštejnech</w:t>
      </w:r>
    </w:p>
    <w:p>
      <w:pPr/>
      <w:r>
        <w:rPr>
          <w:b w:val="1"/>
          <w:bCs w:val="1"/>
        </w:rPr>
        <w:t xml:space="preserve">Slezské zemské muzeum chystá rozsáhlou výstavu, která představí působení knížat z Lichtenštejna na Opavsku a Krnovsku. Na její vernisáž v květnu přijedou také zástupci tohoto rodu, jehož vládnoucí knížata dodnes užívají dodnes titul vévoda opavský a krnovský.</w:t>
      </w:r>
    </w:p>
    <w:p>
      <w:pPr/>
      <w:r>
        <w:rPr/>
        <w:t xml:space="preserve">  Jan  Adam II., kníže z Lichtenštejna, navštívil Opavu naposledy před  šesti lety. Tehdy zahajoval výstavu exponátů, které do sbírek  Slezského zemského muzea věnovali jeho předkové. Letošní  připravovaná výstava s názvem Knížata z Lichtenštejna, páni  země opavské a krnovské přiblíží působení tohoto významného  rodu ve Slezsku.   </w:t>
      </w:r>
    </w:p>
    <w:p>
      <w:pPr/>
      <w:r>
        <w:rPr>
          <w:b w:val="1"/>
          <w:bCs w:val="1"/>
        </w:rPr>
        <w:t xml:space="preserve">Ondřej  Haničák, autor připravované výstavy, Slezské zemské muzeum:  „</w:t>
      </w:r>
      <w:r>
        <w:rPr/>
        <w:t xml:space="preserve">Návštěvníci se tam  seznámí jak s rolí knížat z Lichtenštejna ve zdejší zemské  stavovské samosprávě, tak jejich podílu na rekatolizaci regionu a  rozvoji barokní kultury. Nebudou  opomenuty ani aktivity v souvislosti s rodící se občanskou  společností. Podpora spolku podpora turismu v Jeseníkách a další  věci.“</w:t>
      </w:r>
    </w:p>
    <w:p>
      <w:pPr/>
      <w:r>
        <w:rPr/>
        <w:t xml:space="preserve">  Lichtenštejnové  jsou s Krnovskem a Opavskem spjati od počátku 17. stolení.  Věnovali se zde především lesnictví, které spolehlivě plnilo  knížecí pokladnu. Dokládá to  velká dřevěná plastická mapa  z poč. 20. stol., která se dochovala i s prosklenou skříňkou pro  její uschování. Uložena je v opavském zemském archivu. Nyní ji  restaurátoři připravují k vystavení.   </w:t>
      </w:r>
    </w:p>
    <w:p>
      <w:pPr/>
      <w:r>
        <w:rPr>
          <w:b w:val="1"/>
          <w:bCs w:val="1"/>
        </w:rPr>
        <w:t xml:space="preserve">Ondřej  Haničák, autor připravované výstavy, Slezské zemské muzeum:  </w:t>
      </w:r>
      <w:r>
        <w:rPr/>
        <w:t xml:space="preserve">„Tato  mapa dokumentovala podrobným způsobem v měřítku 1:25 000 síť  průseků a lesních cest. Byla využívána lesními dělníky  krnovské Knížecí komory lesního úřadu.“</w:t>
      </w:r>
    </w:p>
    <w:p>
      <w:pPr/>
      <w:r>
        <w:rPr/>
        <w:t xml:space="preserve">  Na  přípravě výstavy spolupracují také další instituce z celé  republiky. Základ ale tvoří exponáty ze Slezského zemského  muzea. Výstava Bude  připomínat 400 výročí připojení Krnovska a 410 výročí  připojení Opavska k Lichtenštejnskému knížectví. Zahájena  bude v květnu.   </w:t>
      </w:r>
    </w:p>
    <w:p>
      <w:pPr/>
      <w:r>
        <w:rPr>
          <w:b w:val="1"/>
          <w:bCs w:val="1"/>
        </w:rPr>
        <w:t xml:space="preserve">David  Váhala, mluvčí, Slezské zemské muzeum: </w:t>
      </w:r>
      <w:r>
        <w:rPr/>
        <w:t xml:space="preserve">„Na  výstavu z naší sbírky půjde několik desítek předmětů. Podle  povahy jejich dochování buď budou konzervováný. Některý z nich  budou také restaurovány.“</w:t>
      </w:r>
    </w:p>
    <w:p>
      <w:pPr/>
      <w:r>
        <w:rPr/>
        <w:t xml:space="preserve">  Z  Vadúzu, nynějšího knížecího sídla, poputují do Opavy další  vzácnosti, které rod vlastní. Půjde např. o zakládací listiny  knížectví nebo malované portréty členů rodu. </w:t>
      </w:r>
    </w:p>
    <w:p>
      <w:pPr/>
      <w:r>
        <w:rPr/>
        <w:t xml:space="preserve">  Lichtenštejnové  vždy štědře dotovali opavské muzeum, a to nejen pořízením  nejrůznějších exponátů, ale také přispěli na  výstavbu jeho  výstavních prostor v roce 1882.</w:t>
      </w:r>
    </w:p>
    <w:p>
      <w:pPr/>
      <w:r>
        <w:rPr>
          <w:b w:val="1"/>
          <w:bCs w:val="1"/>
        </w:rPr>
        <w:t xml:space="preserve">Ondřej  Haničák, autor připravované výstavy, Slezské zemské muzeum:  </w:t>
      </w:r>
      <w:r>
        <w:rPr/>
        <w:t xml:space="preserve">„Na výstavbu jeho výstavní  budovy v parku věnovali jednak pozemek po demolovaném opavském  zámku. A také přispěli nemalou částkou, 11 000 zlatých, na  realizaci stavebního projektu.“</w:t>
      </w:r>
    </w:p>
    <w:p>
      <w:pPr/>
      <w:r>
        <w:rPr/>
        <w:t xml:space="preserve">  Už  nyní můžet vidět malou ochutnávku z připravované květnové  výstavy. V arkádách ve Dvořákových sadech je instalována  venkovní výstava, která představuje předměty, které do sbírek  Slezského zemského muzea věnovali Lichtenštejnové.    </w:t>
      </w: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2025-12-21T03:44:00+01:00</dcterms:created>
  <dcterms:modified xsi:type="dcterms:W3CDTF">2025-12-21T03:44:00+01:00</dcterms:modified>
</cp:coreProperties>
</file>

<file path=docProps/custom.xml><?xml version="1.0" encoding="utf-8"?>
<Properties xmlns="http://schemas.openxmlformats.org/officeDocument/2006/custom-properties" xmlns:vt="http://schemas.openxmlformats.org/officeDocument/2006/docPropsVTypes"/>
</file>