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už řeší možnosti úprav Hlavní třídy</w:t>
      </w:r>
    </w:p>
    <w:p>
      <w:pPr/>
      <w:r>
        <w:rPr>
          <w:b w:val="1"/>
          <w:bCs w:val="1"/>
        </w:rPr>
        <w:t xml:space="preserve">Frýdek-Místek připravuje konkrétní úpravy na zklidnění Hlavní třídy. Dlouhodobě přetížený průtah nyní po spuštění očekávaného obchvatu zklidní řada opatření. Připravují se výstavby křižovatek, přechodů pro chodce i kruhových objezdů.</w:t>
      </w:r>
    </w:p>
    <w:p>
      <w:pPr/>
      <w:r>
        <w:rPr/>
        <w:t xml:space="preserve">Frýdek-Místek si nechal zpracovat studii Českým vysokým  učením technickým, která odpovídá na otázky, jakým způsobem se dá zklidnit  Hlavní třída.</w:t>
      </w:r>
    </w:p>
    <w:p>
      <w:pPr/>
      <w:r>
        <w:rPr>
          <w:b w:val="1"/>
          <w:bCs w:val="1"/>
        </w:rPr>
        <w:t xml:space="preserve">Petr Korč (NMFM), primátor Frýdku-Místku:</w:t>
      </w:r>
      <w:r>
        <w:rPr/>
        <w:t xml:space="preserve"> "Vysoká škola navrhla několik velmi zajímavých řešení. Nicméně  ta řešení je třeba rozdělit do dvou skupin. Ty které, je možné realizovat ihned  za relativně nízkých finančních nákladů. A řešení, která budou vyžadovat  opravdu léta, aby se zrealizovala. My bychom chtěli, aby se ta komunikace  nezužovala. Čili zůstane v těch dvou pruzích, nicméně aby na ní přibyly  bezpečné kruhové objezdy, zastávky, napojily se některé slepé ulice."</w:t>
      </w:r>
    </w:p>
    <w:p>
      <w:pPr/>
      <w:r>
        <w:rPr>
          <w:b w:val="1"/>
          <w:bCs w:val="1"/>
        </w:rPr>
        <w:t xml:space="preserve">Miroslav Bártek (NMFM), náměstek primátora Frýdku-Místku:</w:t>
      </w:r>
      <w:r>
        <w:rPr/>
        <w:t xml:space="preserve">  "Úprava komunikace mezi Hlavní třídou a Ostravskou ulicí, tam  jsou dva projekty. Jeden je na úpravu křižovatky klasicky, druhý je formou  okružní cesty. Vybíráme variantu, která bude nejrychlejší a momentálně nejlevnější.  A to je úprava klasická. Poněvadž, kdybychom chtěli dělat úpravu okružní silnice,  museli bychom čekat ještě dalších 5 až 8 let, než se tato silnice převede z ŘSD  na kraj."</w:t>
      </w:r>
    </w:p>
    <w:p>
      <w:pPr/>
      <w:r>
        <w:rPr/>
        <w:t xml:space="preserve">Protože v tomto případě by šlo o dlouhý proces, tak  vznikl seznam opatření, která mají být rychlá a pomoci vyřešit některá současná  omezení.</w:t>
      </w:r>
      <w:br/>
    </w:p>
    <w:p>
      <w:pPr/>
      <w:r>
        <w:rPr>
          <w:b w:val="1"/>
          <w:bCs w:val="1"/>
        </w:rPr>
        <w:t xml:space="preserve">Petr Korč (NMFM), primátor Frýdku-Místku:</w:t>
      </w:r>
      <w:r>
        <w:rPr/>
        <w:t xml:space="preserve"> "Bude možné propojení Frýdku a Místku rychlejší. Tím, že z ulice  8. pěšího pluku umožníme odbočení doleva, například i pro městskou hromadnou  dopravu. Kdy by se opravdu velmi zkrátila dojezdová doba mezi městskými částmi.  Budeme chtít obnovit levé odbočení z bývalého autobusového stanoviště a u  křižovatky „U vykopnutého“, když se pojede od Riviery, přibydou nějaké  autobusové zálivy u nového kulturního centra, které by mělo vzniknout. Vznikne  například vyvolávací přechod směrem k Tescu. To jsou opatření, která jsou  rychlá, budou levná a pomohou bezpečnosti, plynulosti a pomohou zpomalit a  zabránit tomu tranzitu, který chceme, aby veškerý projížděl po obchvatu. Ale  samozřejmě chceme do budoucna, aby se na tento průtah dostaly zejména kruhové  objezdy, které jsou plynulejší, bezpečnější a budou určitě občany i lépe  kvitovány."</w:t>
      </w:r>
    </w:p>
    <w:p>
      <w:pPr/>
      <w:r>
        <w:rPr/>
        <w:t xml:space="preserve">Město už nechalo provést částečné měření provozu po spuštění  obchvatu. Údaje z jednoho úseku získané z řadičů křižovatky ukázaly,  že v průběhu ledna zde projíždělo 20 000 až 25 000 vozidel  denně, přitom před zprovozněním obchvatu šlo o 32 000 vozidel za den.  Přesnější průzkum radnice plánuje zadat půl roku po spuštění obchvatu  v celém rozsahu.</w:t>
      </w:r>
      <w:br/>
    </w:p>
    <w:p>
      <w:pPr/>
      <w:r>
        <w:rPr/>
        <w:t xml:space="preserve">---</w:t>
      </w:r>
    </w:p>
    <w:p>
      <w:pPr>
        <w:pStyle w:val="Heading1"/>
      </w:pPr>
      <w:r>
        <w:rPr>
          <w:sz w:val="36"/>
          <w:szCs w:val="36"/>
        </w:rPr>
        <w:t xml:space="preserve">Lumpíkov hledá možnosti pomoci pro matky samoživitelky</w:t>
      </w:r>
    </w:p>
    <w:p>
      <w:pPr/>
      <w:r>
        <w:rPr>
          <w:b w:val="1"/>
          <w:bCs w:val="1"/>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p>
    <w:p>
      <w:pPr/>
      <w:r>
        <w:rPr/>
        <w:t xml:space="preserve">Cílem akce bylo zjistit rozsah a možnosti služeb, které mohou  matky samoživitelky využít.</w:t>
      </w:r>
      <w:b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p>
    <w:p>
      <w:pPr/>
      <w:r>
        <w:rPr>
          <w:b w:val="1"/>
          <w:bCs w:val="1"/>
        </w:rPr>
        <w:t xml:space="preserve">Michaela, matka samoživitelka:</w:t>
      </w:r>
      <w:r>
        <w:rPr/>
        <w:t xml:space="preserve"> "Tady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p>
    <w:p>
      <w:pPr/>
      <w:r>
        <w:rPr/>
        <w:t xml:space="preserve">Matky samoživitelky mají ve Frýdku-Místku hlavně velký  problém najít dostupné bydlení.</w:t>
      </w:r>
      <w:b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p>
    <w:p>
      <w:pPr/>
      <w:r>
        <w:rPr>
          <w:b w:val="1"/>
          <w:bCs w:val="1"/>
        </w:rPr>
        <w:t xml:space="preserve">Leona Sárkőziová (ANO), náměstkyně  primátora Frýdku-Místku: </w:t>
      </w:r>
      <w:r>
        <w:rPr/>
        <w:t xml:space="preserve">"Já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p>
    <w:p>
      <w:pPr/>
      <w:r>
        <w:rPr/>
        <w:t xml:space="preserve">Lumpíkov plánuje do května k této problematice ještě  jeden kulatý stůl a také konferenci pro zaměstnavatele, veřejnou správu i  širokou veřejnost.</w:t>
      </w:r>
      <w:br/>
    </w:p>
    <w:p>
      <w:pPr/>
      <w:r>
        <w:rPr/>
        <w:t xml:space="preserve">---</w:t>
      </w:r>
    </w:p>
    <w:p>
      <w:pPr>
        <w:pStyle w:val="Heading1"/>
      </w:pPr>
      <w:r>
        <w:rPr>
          <w:sz w:val="36"/>
          <w:szCs w:val="36"/>
        </w:rPr>
        <w:t xml:space="preserve">F-M je vhodné město pro podnikání, uspěl ve srovnání</w:t>
      </w:r>
    </w:p>
    <w:p>
      <w:pPr/>
      <w:r>
        <w:rPr>
          <w:b w:val="1"/>
          <w:bCs w:val="1"/>
        </w:rPr>
        <w:t xml:space="preserve">Frýdek-Místek uspěl ve srovnávacím výzkumu Město pro byznys Moravskoslezského kraje. V hodnocení podnikatelského potenciálu měst a obcí s rozšířenou působností se za rok 2022 umístil na 3. místě. Druhá byla Opava a první Ostrava.</w:t>
      </w:r>
    </w:p>
    <w:p>
      <w:pPr/>
      <w:r>
        <w:rPr/>
        <w:t xml:space="preserve">Frýdek-Místek je jedním z nejlepších Měst pro byznys v Moravskoslezském  kraji. V rámci hodnocení všech měst s rozšířenou působností se v rámci  kraje umístil za loňský rok na 3. místě.</w:t>
      </w:r>
    </w:p>
    <w:p>
      <w:pPr/>
      <w:r>
        <w:rPr>
          <w:b w:val="1"/>
          <w:bCs w:val="1"/>
        </w:rPr>
        <w:t xml:space="preserve">Petr Korč (NMFM), primátor Frýdku-Místku:</w:t>
      </w:r>
      <w:r>
        <w:rPr/>
        <w:t xml:space="preserve"> "Pro město Frýdek-Místek je toto ocenění potvrzením toho  trendu, který jsme nastavili zvlášť, když v loňském roce Frýdek-Místek  skončil na místě osmém. My jsme samozřejmě rádi, že město je atraktivní pro  podnikatele. Naším cílem je, abychom přilákali investory, abychom jim umožnili  v rámci územního plánu, a té dlouhodobé strategie, rozvoj v našem městě.  A myslím si, že ty konkrétní věci, které se dějí, revitalizace některých textilních  areálů, jsou tím důkazem toho, že ta věc se posunuje správným směrem."</w:t>
      </w:r>
    </w:p>
    <w:p>
      <w:pPr/>
      <w:r>
        <w:rPr>
          <w:b w:val="1"/>
          <w:bCs w:val="1"/>
        </w:rPr>
        <w:t xml:space="preserve">Jakub Míček (ANO), náměstek primátora Frýdku-Místku:</w:t>
      </w:r>
      <w:r>
        <w:rPr/>
        <w:t xml:space="preserve"> "Jsem rád, že jsme se opět umístili na horních příčkách tady  té soutěže. Myslím si, že jde vidět, a vždycky byla vidět ta práce, kterou pro  podnikatele ve městě děláme. Snažíme se jim přizpůsobovat jak prostředí  veřejné, tak i chod úřadu. Tak, aby vyřizování žádostí bylo co nejrychlejší. Na  tady to navazují i manuály pro podnikatele, které jsme v minulém roce  vytvořili. Hojně se využívají. A samozřejmě naše práce neustává a vždycky ten  přístup pro podnikatele i občany bude."</w:t>
      </w:r>
    </w:p>
    <w:p>
      <w:pPr/>
      <w:r>
        <w:rPr/>
        <w:t xml:space="preserve">V rámci hodnocení se posuzovalo 29 kritérií. Město  podle organizátorů výzkumu vyniká nejen nadprůměrným počtem ekonomických  subjektů, ale také velmi nízkým indexem stáří, tedy poměrem lidí starších 65  let k lidem do 14 let, což je příslibem rozvoje podnikání i do budoucna.</w:t>
      </w:r>
      <w:br/>
    </w:p>
    <w:p>
      <w:pPr/>
      <w:r>
        <w:rPr>
          <w:b w:val="1"/>
          <w:bCs w:val="1"/>
        </w:rPr>
        <w:t xml:space="preserve">Petr Korč (NMFM), primátor Frýdku-Místku:</w:t>
      </w:r>
      <w:r>
        <w:rPr/>
        <w:t xml:space="preserve"> "Také mě velmi mile překvapilo, že to, co vypíchl ten, kdo  nám ten titul předal, že magistrát velmi dobře komunikuje s podnikateli,  což testovali v rámci fiktivních dotazů právnických osob nebo podnikatelských  subjektů, které něco po úřadu chtěli. A také ocenili dobré finance města,  nízkou dluhovou službu, což si myslím, pokud stojíme na pevných nohou, máme ten  zdravý základ, tak je to nejlepší předpoklad k tomu, aby se to město rozvíjelo."</w:t>
      </w:r>
    </w:p>
    <w:p>
      <w:pPr/>
      <w:r>
        <w:rPr>
          <w:b w:val="1"/>
          <w:bCs w:val="1"/>
        </w:rPr>
        <w:t xml:space="preserve">Jakub Míček (ANO), náměstek primátora Frýdku-Místku:</w:t>
      </w:r>
      <w:r>
        <w:rPr/>
        <w:t xml:space="preserve"> "Dále budeme pokračovat v projektu Podnikej F-M. V letošním  roce plánujeme Akademii pro obchodníky. Opět budeme komunikovat s malými a  středními podnikateli na území města. Na tom abychom jim dále mohli pomoci v jejich  rozvoji."</w:t>
      </w:r>
    </w:p>
    <w:p>
      <w:pPr/>
      <w:r>
        <w:rPr/>
        <w:t xml:space="preserve">Srovnávací výzkum Město pro byznys, který vyhlašuje týdeník  Ekonom, se koná již 15. rokem. Druhé místo za rok 2022 obsadila Opava a první  byla Ostrava.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2025-12-22T08:38:06+01:00</dcterms:created>
  <dcterms:modified xsi:type="dcterms:W3CDTF">2025-12-22T08:38:06+01:00</dcterms:modified>
</cp:coreProperties>
</file>

<file path=docProps/custom.xml><?xml version="1.0" encoding="utf-8"?>
<Properties xmlns="http://schemas.openxmlformats.org/officeDocument/2006/custom-properties" xmlns:vt="http://schemas.openxmlformats.org/officeDocument/2006/docPropsVTypes"/>
</file>