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podpoří další aktivity v sociální oblasti</w:t>
      </w:r>
    </w:p>
    <w:p>
      <w:pPr/>
      <w:r>
        <w:rPr>
          <w:b w:val="1"/>
          <w:bCs w:val="1"/>
        </w:rPr>
        <w:t xml:space="preserve">Ostrava každým rokem přisívá i do specifických oblastí sociální problematiky. Jde například o aktivity pro osoby s handicapem anebo do těch částí zdravotnictví, které nejsou financovány ze systému veřejného zdravotního pojištění. Letos bude podpořeno 119 projektů.</w:t>
      </w:r>
    </w:p>
    <w:p>
      <w:pPr/>
      <w:r>
        <w:rPr/>
        <w:t xml:space="preserve">Chráněné dílny Charity sv. Alexandra v Ostravě zaměstnávají 40 handicapovaných osob. Mají různý stupeň postižení a podle toho jsou rozděleni. V jedné dílně pracují stolaři, další je dílna textilní a lidé s nejtěžším postižením pracují v tzv. dílně kooperace, kde provádějí jednodušší práce. Bez dotace města by vůbec nemohli fungovat. </w:t>
      </w:r>
    </w:p>
    <w:p>
      <w:pPr/>
      <w:r>
        <w:rPr>
          <w:b w:val="1"/>
          <w:bCs w:val="1"/>
        </w:rPr>
        <w:t xml:space="preserve">Zdeněk Staněk, ředitel Charity sv. Alexandra:</w:t>
      </w:r>
      <w:r>
        <w:rPr/>
        <w:t xml:space="preserve"> "Bez pomoci města Ostravy bychom jim nemohli nabídnout ty podmínky, které nyní mají. Musíme se řídit minimální mzdou, která v poslední době pořád roste a roste. </w:t>
      </w:r>
    </w:p>
    <w:p>
      <w:pPr/>
      <w:r>
        <w:rPr/>
        <w:t xml:space="preserve">Do oblasti aktivit pro handicapované letos Ostrava přispěje 15 miliony korun. Dalších 9 milionů korun bude rozděleno na projekty prevence kriminalisty a téměř 4,5 milionu půjde na podporu oblasti zdravotnictví, která není podpořena z pojištění. </w:t>
      </w:r>
    </w:p>
    <w:p>
      <w:pPr/>
      <w:r>
        <w:rPr>
          <w:b w:val="1"/>
          <w:bCs w:val="1"/>
        </w:rPr>
        <w:t xml:space="preserve">Zdeněk Pražák, náměstek primátora Ostravy:</w:t>
      </w:r>
      <w:r>
        <w:rPr/>
        <w:t xml:space="preserve"> „Dotace přispějí k realizaci skutečně různorodé řady aktivit, jež nabídnou pomyslnou pomocnou  ruku stovkám handicapovaných, nemocných, poslouží k osvětě či informovanosti v dané oblasti  nebo pomohou financovat pracovní místa pro osoby se zdravotním znevýhodněním. Neschází  však ani financování různých pobytů, projektů prevence kriminality, poradna pro oběti trestných  činů, terapie pro traumatizované děti, možnost realizace obecně prospěšných prací a řada  dalšího."</w:t>
      </w:r>
    </w:p>
    <w:p>
      <w:pPr/>
      <w:r>
        <w:rPr/>
        <w:t xml:space="preserve">Dotována bude i hospicová péče, jak  ta, která umožní lidem v terminálním stádiu života setrvat ve vlastním domácím prostředí, tak ta  zajišťovaná ve specializovaném lůžkovém zařízení paliativní péče.</w:t>
      </w:r>
    </w:p>
    <w:p>
      <w:pPr/>
      <w:r>
        <w:rPr/>
        <w:t xml:space="preserve">---</w:t>
      </w:r>
    </w:p>
    <w:p>
      <w:pPr>
        <w:pStyle w:val="Heading1"/>
      </w:pPr>
      <w:r>
        <w:rPr>
          <w:sz w:val="36"/>
          <w:szCs w:val="36"/>
        </w:rPr>
        <w:t xml:space="preserve">Dva důležité podchody v Ostravě prošly rekonstrukcí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Prvňáčci byli v knihovně  pasováni na čtenáře</w:t>
      </w:r>
    </w:p>
    <w:p>
      <w:pPr/>
      <w:r>
        <w:rPr>
          <w:b w:val="1"/>
          <w:bCs w:val="1"/>
        </w:rPr>
        <w:t xml:space="preserve">Březen je měsíc knihy a v Ostravě se proto už tradičně konají v knihovnách po celém městě akce, které jsou určeny prvňáčkům. Jde o pasování do stavu čtenářského, díky kterému se každé dítě stalo hrdým majitelem čtenářské legitimace.</w:t>
      </w:r>
    </w:p>
    <w:p>
      <w:pPr/>
      <w:r>
        <w:rPr/>
        <w:t xml:space="preserve">V osmi ostravských pobočkách čeká na prvňáčky pasování do stavu čtenářského.  Knihovníci a knihovnice dětem poodhalí kouzelný svět  knížek a ukáží jim cestu ke čtení. Mezi prvními se čtenáři stalo 20 prvňáků ze ZŠ Bulharská. </w:t>
      </w:r>
    </w:p>
    <w:p>
      <w:pPr/>
      <w:r>
        <w:rPr>
          <w:b w:val="1"/>
          <w:bCs w:val="1"/>
        </w:rPr>
        <w:t xml:space="preserve">anketa: žáci ZŠ Bulharská:</w:t>
      </w:r>
      <w:r>
        <w:rPr/>
        <w:t xml:space="preserve"> "Mám rád knížky o zvířátkách a tam jsou třeba hádanky a vždycky je to se šťastným koncem. Je to dobré mi se to líbí.  </w:t>
      </w:r>
    </w:p>
    <w:p>
      <w:pPr/>
      <w:r>
        <w:rPr/>
        <w:t xml:space="preserve">"Já mám ráda princezny." </w:t>
      </w:r>
    </w:p>
    <w:p>
      <w:pPr/>
      <w:r>
        <w:rPr>
          <w:b w:val="1"/>
          <w:bCs w:val="1"/>
        </w:rPr>
        <w:t xml:space="preserve">Andrea Hoffmanová, náměstkyně primátora Ostravy:</w:t>
      </w:r>
      <w:r>
        <w:rPr/>
        <w:t xml:space="preserve"> „Čtení dětem nabízí neomezenou možnost  poznávat nové věci, prožít pohádky a rozvíjet jejich fantazii. Nezanedbatelný je také čas s rodiči či  prarodiči, který si děti při společném čtení s dospělými užijí. Město podporuje široké spektrum  rozličných aktivit čtenářské gramotnosti, aby děti nalezly kouzlo čtení a rády četly. Knihovna jim  nabízí bezpečné místo, kam se mohou uchýlit k různým komunitním aktivitám."</w:t>
      </w:r>
    </w:p>
    <w:p>
      <w:pPr/>
      <w:r>
        <w:rPr/>
        <w:t xml:space="preserve">Všichni prvňáci dostanou na rok zdarma čtenářskou legitimaci a mohou si vybrat některou z 29 knihoven  po celém městě. </w:t>
      </w:r>
    </w:p>
    <w:p>
      <w:pPr/>
      <w:r>
        <w:rPr>
          <w:b w:val="1"/>
          <w:bCs w:val="1"/>
        </w:rPr>
        <w:t xml:space="preserve">Eva Chudějová, vedoucí knihovny na Vietnamské ulici: </w:t>
      </w:r>
      <w:r>
        <w:rPr/>
        <w:t xml:space="preserve">"Je to taková sídlištní knihovna. Navštěvují nás lidé tady z okolí. Chodí tady rodiče s dětmi a máme pro ně i aktivity." </w:t>
      </w:r>
    </w:p>
    <w:p>
      <w:pPr/>
      <w:r>
        <w:rPr/>
        <w:t xml:space="preserve">Pro nejmenší děti nabízejí ostravské knihovny projekt S knížkou do života. Ten pak střídá projekt Váš  prvňáček se stane čtenářem a navazuje projekt Už jsem čtenář – knížka pro prvňáčka. Knihovny také nabízejí pro děti nejrůznější akce a setkání plné her a zábavy. </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03-2023-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2026-04-03T15:11:59+02:00</dcterms:created>
  <dcterms:modified xsi:type="dcterms:W3CDTF">2026-04-03T15:11:59+02:00</dcterms:modified>
</cp:coreProperties>
</file>

<file path=docProps/custom.xml><?xml version="1.0" encoding="utf-8"?>
<Properties xmlns="http://schemas.openxmlformats.org/officeDocument/2006/custom-properties" xmlns:vt="http://schemas.openxmlformats.org/officeDocument/2006/docPropsVTypes"/>
</file>