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Začala oprava havárie potrubí ve Sportovním centru</w:t>
      </w:r>
    </w:p>
    <w:p>
      <w:pPr/>
      <w:r>
        <w:rPr>
          <w:b w:val="1"/>
          <w:bCs w:val="1"/>
        </w:rPr>
        <w:t xml:space="preserve">Havárie odpadního potrubí uzavřela od 27. března Sportovní centrum ve Studénce. První dny po zahájení opravy zatím odhadly délku stavebních prací zhruba na tři týdny.</w:t>
      </w:r>
    </w:p>
    <w:p>
      <w:pPr/>
      <w:r>
        <w:rPr/>
        <w:t xml:space="preserve">Provoz Sportovního centra, včetně ledové plochy, bazénu, sauny, bowlingu a baru, byl ukončen v neděli 26 března i posledním veřejným bruslením. Následně začala oprava havárie kanalizace, na kterou upozornily ucpané odpady.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“Teď jsem ve fázi bourání, je potřeba se dostat k tomu poškozenému potrubí, a až potom budeme schopni říct, jak náročná bude ta oprava nebo ne. Velmi nás to mrzí a prosíme všechny, kteří jsou zvyklí navštěvovat naše Sportovní centrum, o trpělivost. Doufejme, že se za tři týdny bude moci Sportovní centrum opět otevřít.”      </w:t>
      </w:r>
    </w:p>
    <w:p>
      <w:pPr/>
      <w:r>
        <w:rPr/>
        <w:t xml:space="preserve">Práce začaly demontáží masivního baru v prostoru restaurace, pod kterým se dle kamerového průzkumu nachází poškozené potrubí.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“Samotná ta rekonstrukce začala v podstatě až třetího dne, kdy je potřeba tu dlažbu rozbít a dostat se k tomu místu, kde došlo k tomu samotnému defektu. Bohužel ta kanalizace je neprůchodná a je potřeba tu situaci neprodleně řešit. Vzhledem k tomu, že nemám pod tou podlahou suterén, a musíme všechno kopat v té samotné podlaze toho baru, tak porušujeme veškeré ty hydroizolace a ty jednotlivé konstrukční vrstvy, abychom se dostali k samotné kanalizaci. A to je ten důvod, proč ta oprava zabere nějaký svůj čas, protože každá ta konstrukční vrstva má nějaké své technologické lhůty, aby ta oprava mohla být provedena úspěšně a nemuseli jsme následně řešit vady způsobené tím, že jsme se ten celý proces snažili urychlit.” </w:t>
      </w:r>
    </w:p>
    <w:p>
      <w:pPr/>
      <w:r>
        <w:rPr/>
        <w:t xml:space="preserve">Vyměnit se bude muset potrubí v délce zhruba šest metrů, to původní vede v hloubce asi čtyři metry pod zemí.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“Ale my tak hluboko nepůjdeme. Situace je taková, že ta část je přistavovaná následně, spousta věcí se dopojovala v průběhu času. My už v tuto chvíli rozhodně nepůjdeme s tou kanalizací tak hluboko, protože potřebujeme napojit ten určitý kousek. Máme zmapováno, co všechno je do této kanalizace svedeno, a jsem schopni se napojit o něco výše.”   </w:t>
      </w:r>
    </w:p>
    <w:p>
      <w:pPr/>
      <w:r>
        <w:rPr/>
        <w:t xml:space="preserve">Odhadovaná cena opravy je zhruba do půl milionu korun. Po skončení rekonstrukčních prací bude ještě nutné, vzhledem k velkému zaprášení interiéru, prostory uvnitř baru a bowlingu vymalovat.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hostila regionální setkání rodinných center</w:t>
      </w:r>
    </w:p>
    <w:p>
      <w:pPr/>
      <w:r>
        <w:rPr>
          <w:b w:val="1"/>
          <w:bCs w:val="1"/>
        </w:rPr>
        <w:t xml:space="preserve">Ve Studénce se konalo regionální setkání rodinných a mateřských center, která jsou sdružena v Síti pro rodinu. Zkušenosti z činnosti, včetně oblasti financování, si vyměnily zástupkyně center ze čtyř krajů.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nebo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  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31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2026-04-21T05:10:47+02:00</dcterms:created>
  <dcterms:modified xsi:type="dcterms:W3CDTF">2026-04-21T05:10:47+02:00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