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w:t>
      </w:r>
      <w:b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br/>
      <w:br/>
      <w:b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w:t>
      </w:r>
      <w:br/>
      <w:br/>
      <w:r>
        <w:rPr/>
        <w:t xml:space="preserve">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w:t>
      </w:r>
      <w:br/>
      <w:br/>
      <w:r>
        <w:rPr/>
        <w:t xml:space="preserve">V letošním roce musely zůstat veřejnosti nepřístupné přehrady Žermanice a Morávka z důvodů probíhajících rekonstrukčních a údržbových prací.</w:t>
      </w:r>
      <w:br/>
    </w:p>
    <w:p>
      <w:pPr/>
      <w:r>
        <w:rPr>
          <w:b w:val="1"/>
          <w:bCs w:val="1"/>
        </w:rPr>
        <w:t xml:space="preserve">Návštěvnost v roce 2023:</w:t>
      </w:r>
      <w:br/>
      <w:r>
        <w:rPr/>
        <w:t xml:space="preserve">Slezská Harta - 2 500 návštěvníků</w:t>
      </w:r>
      <w:br/>
      <w:r>
        <w:rPr/>
        <w:t xml:space="preserve">Kružberk – 2 800 návštěvníků</w:t>
      </w:r>
      <w:br/>
      <w:r>
        <w:rPr/>
        <w:t xml:space="preserve">Šance - 1 560 návštěvníků</w:t>
      </w:r>
      <w:br/>
      <w:r>
        <w:rPr/>
        <w:t xml:space="preserve">Vodohospodářský dispečink - 51 návštěvníků</w:t>
      </w:r>
      <w:br/>
      <w:r>
        <w:rPr/>
        <w:t xml:space="preserve">Vodohospodářské laboratoře - 65 návštěvníků</w:t>
      </w:r>
      <w:b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br/>
      <w:br/>
      <w:r>
        <w:rPr>
          <w:b w:val="1"/>
          <w:bCs w:val="1"/>
        </w:rPr>
        <w:t xml:space="preserve">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2026-02-13T23:08:58+01:00</dcterms:created>
  <dcterms:modified xsi:type="dcterms:W3CDTF">2026-02-13T23:08:58+01:00</dcterms:modified>
</cp:coreProperties>
</file>

<file path=docProps/custom.xml><?xml version="1.0" encoding="utf-8"?>
<Properties xmlns="http://schemas.openxmlformats.org/officeDocument/2006/custom-properties" xmlns:vt="http://schemas.openxmlformats.org/officeDocument/2006/docPropsVTypes"/>
</file>