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nově spadají i dvě mateřské školy. Jestli to bude mít vliv i na zápis, prozatím nevědí. </w:t>
      </w:r>
    </w:p>
    <w:p>
      <w:pPr/>
      <w:r>
        <w:rPr>
          <w:b w:val="1"/>
          <w:bCs w:val="1"/>
        </w:rPr>
        <w:t xml:space="preserve">Tomáš Ptáček, ředitel ZŠ a MŠ F. Hrubína Havířov: </w:t>
      </w:r>
      <w:r>
        <w:rPr/>
        <w:t xml:space="preserve">"Čekáme, že těch dětí přijde trochu více. Co se týče mateřinek, my doufáme, že to k něčemu bude, ta propojenost, návaznost. Zejména v těch prvních třídách jsme schopní otevřít i další třídu."</w:t>
      </w:r>
    </w:p>
    <w:p>
      <w:pPr/>
      <w:r>
        <w:rPr>
          <w:b w:val="1"/>
          <w:bCs w:val="1"/>
        </w:rPr>
        <w:t xml:space="preserve">Veronika Porembská, předškolák:</w:t>
      </w:r>
      <w:r>
        <w:rPr/>
        <w:t xml:space="preserve"> "Já chodím na MŠ Balzacova a těším se do školy hodně.” </w:t>
      </w:r>
    </w:p>
    <w:p>
      <w:pPr/>
      <w:r>
        <w:rPr>
          <w:b w:val="1"/>
          <w:bCs w:val="1"/>
        </w:rPr>
        <w:t xml:space="preserve">Martin Porembski, rodič: </w:t>
      </w:r>
      <w:r>
        <w:rPr/>
        <w:t xml:space="preserve">"Vybrali jsme si školu F. Hrubína, protože i já jsem tady chodil na ZŠ. Jako jediná škola v Havířově má svůj bazén, což je výhoda.” </w:t>
      </w:r>
    </w:p>
    <w:p>
      <w:pPr/>
      <w:r>
        <w:rPr/>
        <w:t xml:space="preserve">V Havířově je 17 základních škol. K zápisu by se mohlo dostavit na 620 dětí. V loňském roce nastoupilo do prvních tříd 607 dětí. Město počítá i s kapacitou pro ukrajinské školáky.</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Ostravský dopravní podnik zprovoznil 3 supernabíječky</w:t>
      </w:r>
    </w:p>
    <w:p>
      <w:pPr/>
      <w:r>
        <w:rPr>
          <w:b w:val="1"/>
          <w:bCs w:val="1"/>
        </w:rPr>
        <w:t xml:space="preserve">Ostravský dopravní podnik dokončil tři nabíjecí ramena, která umožňují hladký provoz největší flotily elektroautobusů v naší zemi. Vozy jezdí na lince, která umožňuje propojení s Hlučínskem. Nabití tvá 6 - 10 minut.</w:t>
      </w:r>
    </w:p>
    <w:p>
      <w:pPr/>
      <w:r>
        <w:rPr/>
        <w:t xml:space="preserve">Dopravní podnik Ostrava disponuje 26 elektrobusy, což z něj dělá lídra v čisté dopravě. Ostatní vozy jsou na CNG a vypsáno je už také výběrové řízení na vodíkové vozy. Elektrobusy se doposud nabíjely ve Svinově nebo na Hranečníku a infrastrukturu nyní doplnily supernabíječky na Valchařské ulici v Přívoze. </w:t>
      </w:r>
    </w:p>
    <w:p>
      <w:pPr/>
      <w:r>
        <w:rPr>
          <w:b w:val="1"/>
          <w:bCs w:val="1"/>
        </w:rPr>
        <w:t xml:space="preserve">Daniel Morys, ředitel DPO: </w:t>
      </w:r>
      <w:r>
        <w:rPr/>
        <w:t xml:space="preserve">„Na tomto projektu jsme pracovali několik let a konečně můžeme říci, že máme  hotovo. V Ostravě je realizován největší elektromobilní projekt ve veřejné dopravě  tohoto typu. Máme celkem 26 elektrobusů s průběžným nabíjením, které dokážeme  napájet pomocí strategicky rozmístěných nabíječek ve Svinově, na Hranečníku a nově  i v centru města. Díky tomu bude každý desátý vypravovaný autobus DPO elektrobus."</w:t>
      </w:r>
    </w:p>
    <w:p>
      <w:pPr/>
      <w:r>
        <w:rPr/>
        <w:t xml:space="preserve">Rychlonabíjení na konečné zastávce bude trvat vždy 6 až 10 minut, a elektrobusy  po něm budou schopné absolvovat další jízdu na lince jako běžný autobus.</w:t>
      </w:r>
    </w:p>
    <w:p>
      <w:pPr/>
      <w:r>
        <w:rPr>
          <w:b w:val="1"/>
          <w:bCs w:val="1"/>
        </w:rPr>
        <w:t xml:space="preserve">Jan Dohnal, náměstek primátora Ostravy: </w:t>
      </w:r>
      <w:r>
        <w:rPr/>
        <w:t xml:space="preserve">„Ostrava opět potvrzuje, že jde o moderní  město, které se může pyšnit nejen pokrokovými technologiemi ale i ekologickou  dopravou.“</w:t>
      </w:r>
    </w:p>
    <w:p>
      <w:pPr/>
      <w:r>
        <w:rPr/>
        <w:t xml:space="preserve">Ostrava do hromadné dopravy investuje mnoho let, což se projevuje na životním prostředí. Bezemisní doprava je jedním z dlouhodobých cílů. </w:t>
      </w:r>
    </w:p>
    <w:p>
      <w:pPr/>
      <w:r>
        <w:rPr>
          <w:b w:val="1"/>
          <w:bCs w:val="1"/>
        </w:rPr>
        <w:t xml:space="preserve">Tomáš Macura, primátor Ostravy:</w:t>
      </w:r>
      <w:r>
        <w:rPr/>
        <w:t xml:space="preserve"> „Ostrava tak má vedle Hranečníku a Svinova již třetí nabíjecí uzel přímo navazující  na tramvajovou síť, odkud budou elektrobusy vyjíždět obsluhovat přilehlé lokality.  Rozšíří se tak síť bezemisní dopravy, čímž se v daných místech znatelně sníží produkce  CO 2. . Věříme, že to ocení nejen cestující, ale i všichni Ostravané."</w:t>
      </w:r>
    </w:p>
    <w:p>
      <w:pPr/>
      <w:r>
        <w:rPr/>
        <w:t xml:space="preserve">Dopravní podnik také buduje domovskou stanici až pro 18 elektrobusů ve vlastním areálu na ulici  Vítkovická za 36 milionů korun. Hotova by měla být ještě na jaře. </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2026-06-25T10:35:13+02:00</dcterms:created>
  <dcterms:modified xsi:type="dcterms:W3CDTF">2026-06-25T10:35:13+02:00</dcterms:modified>
</cp:coreProperties>
</file>

<file path=docProps/custom.xml><?xml version="1.0" encoding="utf-8"?>
<Properties xmlns="http://schemas.openxmlformats.org/officeDocument/2006/custom-properties" xmlns:vt="http://schemas.openxmlformats.org/officeDocument/2006/docPropsVTypes"/>
</file>