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Pohádka O pejskovi a kočičce okouzlila mladé diváky</w:t>
      </w:r>
    </w:p>
    <w:p>
      <w:pPr/>
      <w:r>
        <w:rPr>
          <w:b w:val="1"/>
          <w:bCs w:val="1"/>
        </w:rPr>
        <w:t xml:space="preserve">O tom, že kultura patří k výuce v mateřských i základních školách jsme se s kamerou přesvědčili před pár dny v sále domu PZKO. Děti z mateřských škol a prvního stupně tady zhlédli velmi zajímavé multimediální divadelní představení O pejskovi a kočičce.</w:t>
      </w:r>
    </w:p>
    <w:p>
      <w:pPr/>
      <w:r>
        <w:rPr/>
        <w:t xml:space="preserve">Celoživotním koníčkem pana Antonína Drdly je animovaný  film, který se společně se svou manželkou rozhodli přiblížit dětem ze  stonavských mateřských škol a žákům prvního stupně stonavské základní školy.  Vytvořili projekt multimediálních pohádek, který zahrnuje také divadelní hru  "O pejskovi a kočičce" s promítáním originální filmové pohádky. </w:t>
      </w:r>
    </w:p>
    <w:p>
      <w:pPr/>
      <w:r>
        <w:rPr>
          <w:b w:val="1"/>
          <w:bCs w:val="1"/>
        </w:rPr>
        <w:t xml:space="preserve">Antonín Drdla, amatérský herec a spoluautor scénáře: </w:t>
      </w:r>
      <w:r>
        <w:rPr/>
        <w:t xml:space="preserve">„Já  jsem už jako kluk hrál loutkové divadlo na schodech, a tak nějak jsem koketoval  i s tím divadlem. Vždycky se mi to líbilo, ale nedokázal jsem si představit, že  bych to zrealizoval. Když jsem před čtyřmi lety změnil zaměstnání, tak se mi  otevřely jiné možnosti. Řekl jsem si, že občas uděláme něco pro děti. Toto je  už několikáté představení. Dělali jsme Vánoce s Olafem, protože vím, že ho děti  znají, pak jsme dělali Mimoni jsou tady a dneska teda už poněkolikáté jsme  hráli pejska a kočičku. My nejsme herci, my jsme amatéři a uhrát hodinu v kuse,  to dá zabrat. Tím, že to zkombinujeme s těmi filmovými pohádkami, které logicky  navazují na ten děj, tak my si vydechneme, nabereme novou energii do další  scény.“</w:t>
      </w:r>
    </w:p>
    <w:p>
      <w:pPr/>
      <w:r>
        <w:rPr>
          <w:b w:val="1"/>
          <w:bCs w:val="1"/>
        </w:rPr>
        <w:t xml:space="preserve">anketa, stonavské děti: </w:t>
      </w:r>
      <w:r>
        <w:rPr/>
        <w:t xml:space="preserve">„Bylo to takové divadlo, ale byly  tam i pohádky. Nejvíce se mi líbilo, jak si pejsek roztrhl kalhoty“ „Vařili  dort a myli podlahu.“ „Líbilo se mi, jak byl Kocour Mikeš na pouti a jak dělali  dort.“</w:t>
      </w:r>
    </w:p>
    <w:p>
      <w:pPr/>
      <w:r>
        <w:rPr/>
        <w:t xml:space="preserve">Návštěva kulturních akcí, jako jsou divadelní představení  je pro děti velmi užitečná a prospěšná. Kromě toho, že dětem poskytuje zábavu a  zážitek, přispívá k jejich celkovému vzdělávání a rozvoji.</w:t>
      </w:r>
    </w:p>
    <w:p>
      <w:pPr/>
      <w:r>
        <w:rPr>
          <w:b w:val="1"/>
          <w:bCs w:val="1"/>
        </w:rPr>
        <w:t xml:space="preserve">Elen Wawrzyková, zástupkyně ředitelky ZŠ a MŠ Stonava:</w:t>
      </w:r>
      <w:r>
        <w:rPr/>
        <w:t xml:space="preserve">  „Součástí života každého člověka je jakási kulturní úroveň, kulturní  vzdělávání. My se snažíme po této stránce naše děti vést, aby poznali kulturu  toho kulturního prostředí, aby si užily krásná představení.“</w:t>
      </w:r>
    </w:p>
    <w:p>
      <w:pPr/>
      <w:r>
        <w:rPr/>
        <w:t xml:space="preserve">---</w:t>
      </w:r>
    </w:p>
    <w:p>
      <w:pPr>
        <w:pStyle w:val="Heading1"/>
      </w:pPr>
      <w:r>
        <w:rPr>
          <w:sz w:val="36"/>
          <w:szCs w:val="36"/>
        </w:rPr>
        <w:t xml:space="preserve">Stonavské děti společně přivítaly jaro</w:t>
      </w:r>
    </w:p>
    <w:p>
      <w:pPr/>
      <w:r>
        <w:rPr>
          <w:b w:val="1"/>
          <w:bCs w:val="1"/>
        </w:rPr>
        <w:t xml:space="preserve">Děti z mateřských škol se spolu se svými kamarády z 1. stupně základní školy vydaly na neobvyklou výpravu - vyhnat zimu a přivolat jaro.</w:t>
      </w:r>
    </w:p>
    <w:p>
      <w:pPr/>
      <w:r>
        <w:rPr/>
        <w:t xml:space="preserve">Tento netradiční rituál se konal na břehu řeky Stonávky.</w:t>
      </w:r>
    </w:p>
    <w:p>
      <w:pPr/>
      <w:r>
        <w:rPr/>
        <w:t xml:space="preserve">Poté děti přistoupily k přivolání jara. Za pomoci klíče a  další básničky se jim podařilo otevřít studánku a pozvat jaro na břeh.</w:t>
      </w:r>
    </w:p>
    <w:p>
      <w:pPr/>
      <w:r>
        <w:rPr/>
        <w:t xml:space="preserve">Symbolickým způsobem ukončení zimy bylo vhodit do řeky  Stonávky malé Moranky vyrobené z přírodních materiálů. Děti tímto aktem  symbolicky odváděly zimu pryč a zároveň mohly pozorovat, jak se jejich malé  lodě plující po řece pomalu vzdalují.</w:t>
      </w:r>
    </w:p>
    <w:p>
      <w:pPr/>
      <w:r>
        <w:rPr/>
        <w:t xml:space="preserve">Poté se děti přesunuly do sportovní haly, kde učitelky z 1.  stupně základní školy připravily stanoviště se sportovními úkoly. Děti musely  například házet míčky na cíl nebo skákat přes překážky. Za splnění těchto úkolů  získaly děti razítka a na závěr je čekala sladká odměna.</w:t>
      </w:r>
    </w:p>
    <w:p>
      <w:pPr/>
      <w:r>
        <w:rPr/>
        <w:t xml:space="preserve">Tento netradiční způsob přivolání jara a vyhnání zimy pomohl  dětem nejen zlepšit své fyzické schopnosti, ale také rozvíjet svou kreativitu a  fantazii. Děti se dozvěděly něco o přírodě a cyklu ročních období. Celá akce  byla pro děti velkým zážitkem a způsobila jim radost a přinesla nové zážitky.</w:t>
      </w:r>
    </w:p>
    <w:p>
      <w:pPr/>
      <w:r>
        <w:rPr/>
        <w:t xml:space="preserve">---</w:t>
      </w:r>
    </w:p>
    <w:p>
      <w:pPr>
        <w:pStyle w:val="Heading1"/>
      </w:pPr>
      <w:r>
        <w:rPr>
          <w:sz w:val="36"/>
          <w:szCs w:val="36"/>
        </w:rPr>
        <w:t xml:space="preserve">Děti v MŠ prožily týden věnovaný ochraně přírody</w:t>
      </w:r>
    </w:p>
    <w:p>
      <w:pPr/>
      <w:r>
        <w:rPr>
          <w:b w:val="1"/>
          <w:bCs w:val="1"/>
        </w:rPr>
        <w:t xml:space="preserve">Děti ze stonavských mateřských školek strávily týden věnovaný Dnům země. Během celého týdne si užily spoustu zábavy a dozvěděly se mnoho důležitých informací o ochraně přírody.</w:t>
      </w:r>
    </w:p>
    <w:p>
      <w:pPr/>
      <w:r>
        <w:rPr/>
        <w:t xml:space="preserve">Děti ze třídy Houseneček se například vydaly na výlet do  zahradnictví, kde zakoupily kytičky pro školku. Poté je společně zasadily a  zkrášlily si tak vstupní prostory. V rámci projektového týdne se dozvěděly také  mnoho zajímavého o vesmíru.</w:t>
      </w:r>
    </w:p>
    <w:p>
      <w:pPr/>
      <w:r>
        <w:rPr/>
        <w:t xml:space="preserve">Děti ze třídy Motýlků navštívily Mini farmu v Těrlicku, kde  měly možnost nakrmit zvířátka suchým pečivem a mrkví. Děti ze třídy Berušek se  zase dozvěděly důležité informace o třídění odpadu během návštěvy sběrného  místa.</w:t>
      </w:r>
    </w:p>
    <w:p>
      <w:pPr/>
      <w:r>
        <w:rPr/>
        <w:t xml:space="preserve">Týden věnovaný Dnům země byl pro děti z mateřských školek  Stonava nejen zábavný, ale také poučný. Získaly nové zkušenosti a dozvěděly se,  jak mohou pomoci chránit přírodu.</w:t>
      </w:r>
    </w:p>
    <w:p>
      <w:pPr/>
      <w:r>
        <w:rPr/>
        <w:t xml:space="preserve">---</w:t>
      </w:r>
    </w:p>
    <w:p>
      <w:pPr>
        <w:pStyle w:val="Heading1"/>
      </w:pPr>
      <w:r>
        <w:rPr>
          <w:sz w:val="36"/>
          <w:szCs w:val="36"/>
        </w:rPr>
        <w:t xml:space="preserve">Stonava pokořila Lučinu až v druhém poločase</w:t>
      </w:r>
    </w:p>
    <w:p>
      <w:pPr/>
      <w:r>
        <w:rPr>
          <w:b w:val="1"/>
          <w:bCs w:val="1"/>
        </w:rPr>
        <w:t xml:space="preserve">Stonavští fotbalisté si připsali další tři body. Na domácí půdě porazili Lučinu.</w:t>
      </w:r>
    </w:p>
    <w:p>
      <w:pPr/>
      <w:r>
        <w:rPr/>
        <w:t xml:space="preserve">Stonavští fotbalisté porazili tým Finstalu Lučina na domácí  půdě a získali další tři body do tabulky. V prvním poločase měla Stonava  několik šancí rozhodnout o vítězství, ale brankář hostů Filipec výborně chytal,  a dokonce zneškodnil i penaltu. </w:t>
      </w:r>
    </w:p>
    <w:p>
      <w:pPr/>
      <w:r>
        <w:rPr>
          <w:b w:val="1"/>
          <w:bCs w:val="1"/>
        </w:rPr>
        <w:t xml:space="preserve">Richard Beneš, trenér SK Stonava:</w:t>
      </w:r>
      <w:r>
        <w:rPr/>
        <w:t xml:space="preserve"> „V kabině jsme si řekli,  že budeme trpěliví, že dáme do toho i to srdíčko, zlepšíme ten pohyb. Ten zápas  jsme rozhodli ke konci, protože soupeř měl méně sil a my jsme tam dali takové  střídání, které nám pomohlo.“</w:t>
      </w:r>
    </w:p>
    <w:p>
      <w:pPr/>
      <w:r>
        <w:rPr/>
        <w:t xml:space="preserve">První branku zaznamenala Stonava v 50. minutě díky precizní  střele Folwarczného. Poté se už hostům nepodařilo zápas zdramatizovat a Stonava  si přidala další tři branky - v 68. minutě se trefil Hejda na zadní tyči, v 90.  minutě Mančař a následně Uher. Celkově to byl skvělý výkon domácího týmu, který  si připsal další důležité body, díky kterým vede tabulku.</w:t>
      </w:r>
    </w:p>
    <w:p>
      <w:pPr/>
      <w:r>
        <w:rPr/>
        <w:t xml:space="preserve">---</w:t>
      </w:r>
    </w:p>
    <w:p>
      <w:pPr>
        <w:pStyle w:val="Heading1"/>
      </w:pPr>
      <w:r>
        <w:rPr>
          <w:sz w:val="36"/>
          <w:szCs w:val="36"/>
        </w:rPr>
        <w:t xml:space="preserve">„Rodzina” przeciw kłamstwu katyńskiemu</w:t>
      </w:r>
    </w:p>
    <w:p>
      <w:pPr/>
      <w:r>
        <w:rPr>
          <w:b w:val="1"/>
          <w:bCs w:val="1"/>
        </w:rPr>
        <w:t xml:space="preserve">Pod pomnikiem ofiar wojny w Czeskim Cieszynie na Konteszyńcie odbyła się uroczystość wspomnieniowa z okazji Dnia Pamięci Ofiar Zbrodni Katyńskiej. Członkowie Rodziny Katyńskiej oraz ich goście, przedstawiciele władz samorządowych obydwu Cieszynów, pani konsul generalna, duchowni czy pracownik Muzeum Katyńskiego z Warszawy złożyli kwiaty pod symbolicznymi tablicami katyńskimi.</w:t>
      </w:r>
    </w:p>
    <w:p>
      <w:pPr/>
      <w:r>
        <w:rPr/>
        <w:t xml:space="preserve">Z Zaolziem związanych jest około pięciuset ofiar zamordowanych w Katyniu i innych sowieckich miejscach kaźni. </w:t>
      </w:r>
    </w:p>
    <w:p>
      <w:pPr/>
      <w:r>
        <w:rPr>
          <w:b w:val="1"/>
          <w:bCs w:val="1"/>
        </w:rPr>
        <w:t xml:space="preserve">Helana Wittowa z domu Santarius:</w:t>
      </w:r>
      <w:r>
        <w:rPr/>
        <w:t xml:space="preserve"> „Siostra urodziła się, jak już tatuś odszedł, w czterdziestym roku, my myślimy, że prawie w tej chwili, jak ona się rodziła, tak tatusia strzelali.” </w:t>
      </w:r>
    </w:p>
    <w:p>
      <w:pPr/>
      <w:r>
        <w:rPr>
          <w:b w:val="1"/>
          <w:bCs w:val="1"/>
        </w:rPr>
        <w:t xml:space="preserve">Anna Grzegorzowa z domu Santarius: </w:t>
      </w:r>
      <w:r>
        <w:rPr/>
        <w:t xml:space="preserve">„W tym czwartym aż szóstym miesiącu ich strzelali, tak mnie ani nie widział, ale mamusia mu pisała, że się narodzę. Ale czy dostał ten list...“ </w:t>
      </w:r>
    </w:p>
    <w:p>
      <w:pPr/>
      <w:r>
        <w:rPr/>
        <w:t xml:space="preserve">Nie tylko w Rosji, ale również u nas, są osoby, które kwestionują fakt dokonania Zbrodni Katyńskiej przez sowieckie NKWD. W marcu sąd rejonowy dla Pragi 7 skazał trzy osoby, w tym byłego wiceprzewodniczącego komunistycznej partii, za zaprzeczanie Zbrodni Katyńskiej.  </w:t>
      </w:r>
    </w:p>
    <w:p>
      <w:pPr/>
      <w:r>
        <w:rPr>
          <w:b w:val="1"/>
          <w:bCs w:val="1"/>
        </w:rPr>
        <w:t xml:space="preserve">Izabella Wołłejko-Chwastowicz, konsul generalna RP w Ostrawie: </w:t>
      </w:r>
      <w:r>
        <w:rPr/>
        <w:t xml:space="preserve">„Dla mnie to był absolutny szok. Jest to przede wszystkim wynikiem arogancji w stosunku do historii. Kiedy byli młodzi, o Zbrodni Katyńskiej, w ogóle o zbrodniach Rosji, zbrodniach stalinowskich tutaj się w ogóle nie mówiło. Jeśli pozwolimy na kłamstwo, jedno kłamstwo, to znaczy, że się zgadzamy na kłamstwo wszystkiego, całej historii.”</w:t>
      </w:r>
    </w:p>
    <w:p>
      <w:pPr/>
      <w:r>
        <w:rPr>
          <w:b w:val="1"/>
          <w:bCs w:val="1"/>
        </w:rPr>
        <w:t xml:space="preserve">Jan Ryłko, prezes Rodziny Katyńskiej w RC: </w:t>
      </w:r>
      <w:r>
        <w:rPr/>
        <w:t xml:space="preserve">„Napisałem takie oświadczenie, które przesłałem do sądu i to oświadczenie było dowodem w sprawie. I może nawet trochę pomogłem w ten sposób osądzić tych ludzi, którzy opowiadali takie bzdury publicznie.”</w:t>
      </w:r>
    </w:p>
    <w:p>
      <w:pPr/>
      <w:r>
        <w:rPr/>
        <w:t xml:space="preserve">Rodzina Katyńska nie tylko stoi na straży pamięci o polskich ofiarach zbrodni sowieckich, lecz ma także inne posłanie. Po śmierci długoletniego prezesa Józefa Pilicha jego pracę kontynuje teraz również jego córka Halina Pilecka.</w:t>
      </w:r>
    </w:p>
    <w:p>
      <w:pPr/>
      <w:r>
        <w:rPr>
          <w:b w:val="1"/>
          <w:bCs w:val="1"/>
        </w:rPr>
        <w:t xml:space="preserve">Marta Pilich, wdowa po długoletnim prezesie: </w:t>
      </w:r>
      <w:r>
        <w:rPr/>
        <w:t xml:space="preserve">„Trzeba faktycznie Halince podziękować , bo ona się o to troszczy z niebywałą powagą bo są i tacy, którzy w ogóle nie mają z tym nic wspólnego, ale się im u nas bardzo podoba i mam chyba ze cztery takie rodziny, które przyjeżdżają zawsze na te spotkania.”</w:t>
      </w:r>
    </w:p>
    <w:p>
      <w:pPr/>
      <w:r>
        <w:rPr>
          <w:b w:val="1"/>
          <w:bCs w:val="1"/>
        </w:rPr>
        <w:t xml:space="preserve">Halina Pijarska, wiceprezes Rodziny Katyńskiej w RC: </w:t>
      </w:r>
      <w:r>
        <w:rPr/>
        <w:t xml:space="preserve">„Przede wszystkim z dużym szacunkiem traktuję tych ludzi, którzy radują się ze wspólnoty, ta wspólnota jest naprawdę taką myślą przewodnią tej Rodziny. To są wspomnienia, ale jednocześnie ludzie, tak jak mówię, są razem i lubią być razem i się z tego cieszą.”</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6-04-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2026-06-17T20:33:29+02:00</dcterms:created>
  <dcterms:modified xsi:type="dcterms:W3CDTF">2026-06-17T20:33:29+02:00</dcterms:modified>
</cp:coreProperties>
</file>

<file path=docProps/custom.xml><?xml version="1.0" encoding="utf-8"?>
<Properties xmlns="http://schemas.openxmlformats.org/officeDocument/2006/custom-properties" xmlns:vt="http://schemas.openxmlformats.org/officeDocument/2006/docPropsVTypes"/>
</file>