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Obyvatelé Horní Suché i připomněli 78. výročí osvobození</w:t>
      </w:r>
    </w:p>
    <w:p>
      <w:pPr/>
      <w:r>
        <w:rPr>
          <w:b w:val="1"/>
          <w:bCs w:val="1"/>
        </w:rPr>
        <w:t xml:space="preserve">Obyvatelé Horní Suché si připomněli 78. výročí osvobození obce a uctili památku obětí druhé světové války. Pietní akt se tradičně odehrál v Parku hrdinů.</w:t>
      </w:r>
    </w:p>
    <w:p>
      <w:pPr/>
      <w:r>
        <w:rPr>
          <w:b w:val="1"/>
          <w:bCs w:val="1"/>
        </w:rPr>
        <w:t xml:space="preserve">Jan Lipner (STAN), starosta Horní Suché: </w:t>
      </w:r>
      <w:r>
        <w:rPr/>
        <w:t xml:space="preserve">"Před 78. lety byla Horní Suchá osvobozena. Byly tady krátké boje směrem na Pacalůvku a toto místo je symbolické asi tím, že tady se konala poprava pěti polských občanů náhodně vybraných. Má cenu si po těch letech připomínat, jaké hrůzy produkují války, když se dvě strany nedohodnou a neskončí to smírem. Bohužel na východ od nás na to dvě země asi zapomněly. Možná i proto je důvod tyto pietní akty stále pořádat. Vlastně jakékoliv protiválečné akce.”</w:t>
      </w:r>
    </w:p>
    <w:p>
      <w:pPr/>
      <w:r>
        <w:rPr/>
        <w:t xml:space="preserve">Pietního aktu se s básní zúčastnili i žáci základních škol. </w:t>
      </w:r>
    </w:p>
    <w:p>
      <w:pPr/>
      <w:r>
        <w:rPr>
          <w:b w:val="1"/>
          <w:bCs w:val="1"/>
        </w:rPr>
        <w:t xml:space="preserve">anketa, žákyně: </w:t>
      </w:r>
      <w:r>
        <w:rPr/>
        <w:t xml:space="preserve">"O padlých říká se krátce. Zde padl kdysi neznámý vojín. Akáty, lípy, ostružiny si povídají právě o mě, že nepadl jsem, ale žiji a že si chodím pořád rovně."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5-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2026-04-16T12:21:10+02:00</dcterms:created>
  <dcterms:modified xsi:type="dcterms:W3CDTF">2026-04-16T12:21:10+02:00</dcterms:modified>
</cp:coreProperties>
</file>

<file path=docProps/custom.xml><?xml version="1.0" encoding="utf-8"?>
<Properties xmlns="http://schemas.openxmlformats.org/officeDocument/2006/custom-properties" xmlns:vt="http://schemas.openxmlformats.org/officeDocument/2006/docPropsVTypes"/>
</file>