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Sídliště Mojmírovců projde regenerací</w:t>
      </w:r>
    </w:p>
    <w:p>
      <w:pPr/>
      <w:r>
        <w:rPr>
          <w:b w:val="1"/>
          <w:bCs w:val="1"/>
        </w:rPr>
        <w:t xml:space="preserve">Mariánskohorská radnice plánuje regeneraci sídliště Mojmírovců. Získala na ní a další dva projekty dotaci ve výši téměř 100 milionů korun. Všechny se týkají takzvané zelenomodré infrastruktury.</w:t>
      </w:r>
    </w:p>
    <w:p>
      <w:pPr/>
      <w:r>
        <w:rPr>
          <w:b w:val="1"/>
          <w:bCs w:val="1"/>
        </w:rPr>
        <w:t xml:space="preserve">Jiří Pagáč, místostarosta MOb Ostrava-Mariánské Hory a Hulváky: </w:t>
      </w:r>
      <w:r>
        <w:rPr/>
        <w:t xml:space="preserve">“Zelenomodrá infrastruktura je v podstatě, když si představíme park, ve kterém máme stromy, keře, trávu v kombinaci s propustnými povrchy, čili vznikají nová parkoviště, která jsou hodně propustná a umožňuje tedy vsakování vody v krajině.”</w:t>
      </w:r>
    </w:p>
    <w:p>
      <w:pPr/>
      <w:r>
        <w:rPr/>
        <w:t xml:space="preserve">Projekt na regeneraci sídliště Mojmírovců už je hotový a vedení radnice ho představilo lidem na veřejném setkání. </w:t>
      </w:r>
    </w:p>
    <w:p>
      <w:pPr/>
      <w:r>
        <w:rPr>
          <w:b w:val="1"/>
          <w:bCs w:val="1"/>
        </w:rPr>
        <w:t xml:space="preserve">Patrik Hujdus, starosta MOb Ostrava-Mariánské Hory a Hulváky: </w:t>
      </w:r>
      <w:r>
        <w:rPr/>
        <w:t xml:space="preserve">“My si od toho setkání slibujeme, že nám lidé  kteří se zajímají o veřejný prostor řeknou, co by tady rádi, co jim chybí, co by chtěli doplnit. My ty jednotlivé připomínky, které uslyšíme, tak se pokusíme zapracovat. Samozřejmě nebude možné udělat úplně všechno, ale v rámci možností tak, aby lidé byli spokojeni."</w:t>
      </w:r>
    </w:p>
    <w:p>
      <w:pPr/>
      <w:r>
        <w:rPr>
          <w:b w:val="1"/>
          <w:bCs w:val="1"/>
        </w:rPr>
        <w:t xml:space="preserve">anketa: obyvatelé sídliště: </w:t>
      </w:r>
      <w:r>
        <w:rPr/>
        <w:t xml:space="preserve">“Lepší a větší hřiště pro děti, protože tady je strašně moc dětí, se narodilo teďka, takže pokud by to bylo, to by bylo fajn.”  </w:t>
      </w:r>
    </w:p>
    <w:p>
      <w:pPr/>
      <w:r>
        <w:rPr/>
        <w:t xml:space="preserve">“Parkovací místa, to je myslím největší slabina tady tohoto okolí, těchto domů.”</w:t>
      </w:r>
    </w:p>
    <w:p>
      <w:pPr/>
      <w:r>
        <w:rPr/>
        <w:t xml:space="preserve">“Více parkovacích ploch.”</w:t>
      </w:r>
    </w:p>
    <w:p>
      <w:pPr/>
      <w:r>
        <w:rPr>
          <w:b w:val="1"/>
          <w:bCs w:val="1"/>
        </w:rPr>
        <w:t xml:space="preserve">Iva Seitzová, architektka: </w:t>
      </w:r>
      <w:r>
        <w:rPr/>
        <w:t xml:space="preserve">“Celá regenerace se týká organizace, statické dopravy, doplnění parkovacích stání, úprav zeleně, vytvoření míst pro volnočasové aktivity občanů, rekonstrukce veřejného osvětlení, organizace stanovišť odpadových nádob. Vlastně celkově celého prostoru, který je mezi domy."</w:t>
      </w:r>
    </w:p>
    <w:p>
      <w:pPr/>
      <w:r>
        <w:rPr/>
        <w:t xml:space="preserve">V sídlišti, které zahrnuje 4 bytové domy je 128 domácností, tedy asi 280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8-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2026-05-11T06:48:24+02:00</dcterms:created>
  <dcterms:modified xsi:type="dcterms:W3CDTF">2026-05-11T06:48:24+02:00</dcterms:modified>
</cp:coreProperties>
</file>

<file path=docProps/custom.xml><?xml version="1.0" encoding="utf-8"?>
<Properties xmlns="http://schemas.openxmlformats.org/officeDocument/2006/custom-properties" xmlns:vt="http://schemas.openxmlformats.org/officeDocument/2006/docPropsVTypes"/>
</file>