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br/>
    </w:p>
    <w:p>
      <w:pPr/>
      <w:r>
        <w:rPr/>
        <w:t xml:space="preserve">---</w:t>
      </w:r>
    </w:p>
    <w:p>
      <w:pPr>
        <w:pStyle w:val="Heading1"/>
      </w:pPr>
      <w:r>
        <w:rPr>
          <w:sz w:val="36"/>
          <w:szCs w:val="36"/>
        </w:rPr>
        <w:t xml:space="preserve">Bývalý OD Breda se dočká nové fasády a oken</w:t>
      </w:r>
    </w:p>
    <w:p>
      <w:pPr/>
      <w:r>
        <w:rPr>
          <w:b w:val="1"/>
          <w:bCs w:val="1"/>
        </w:rPr>
        <w:t xml:space="preserve">Desítky let chátrající památkově chráněná budova bývalého obchodního domu Breda v Opavě vstane z popela. Předáním klíče stavební firmě byla slavnostně zahájena první etapa její rekonstrukce.</w:t>
      </w:r>
    </w:p>
    <w:p>
      <w:pPr/>
      <w:r>
        <w:rPr/>
        <w:t xml:space="preserve">Do někdejšího slavného obchodního domu Breda se vrátí život. Opavskému magistrátu se loni po dlouhých letech tahanic podařilo budovu koupit a teď ji na rok obsadí dělníci. </w:t>
      </w:r>
    </w:p>
    <w:p>
      <w:pPr/>
      <w:r>
        <w:rPr>
          <w:b w:val="1"/>
          <w:bCs w:val="1"/>
        </w:rPr>
        <w:t xml:space="preserve">Tomáš Navrátil (ANO), primátor Opavy:</w:t>
      </w:r>
      <w:r>
        <w:rPr/>
        <w:t xml:space="preserve"> “V současné chvíli bude probíhat základní oprava, to znamená výměna 170 oken budovy. Dále bude oprava celé fasády ze dvou stran. Součástí bude také vyklizení celé budovy, to znamená pěti nadzemních a dvou podzemních pater a také oprava vodovodní přípojky.”</w:t>
      </w:r>
    </w:p>
    <w:p>
      <w:pPr/>
      <w:r>
        <w:rPr/>
        <w:t xml:space="preserve">Breda je kulturní památkou a na veškeré opravy se tak dohlíží památkáři, kteří schválili repliky oken.</w:t>
      </w:r>
    </w:p>
    <w:p>
      <w:pPr/>
      <w:r>
        <w:rPr>
          <w:b w:val="1"/>
          <w:bCs w:val="1"/>
        </w:rPr>
        <w:t xml:space="preserve">Lucie Častulíková, vedoucí oddělení Památkové péče, Magistrát města Opavy: </w:t>
      </w:r>
      <w:r>
        <w:rPr/>
        <w:t xml:space="preserve">“Pro památkáře jsou vzácné všechny konstrukce, které se tady dochovaly. Takže už z toho roku 1928 a některé dokonce starší, protože než tady vznikl OD Breda Weinstein, tak tady byl starší obchodní dům.”</w:t>
      </w:r>
    </w:p>
    <w:p>
      <w:pPr/>
      <w:r>
        <w:rPr/>
        <w:t xml:space="preserve">Už loni se díky sbírce podařilo opravit děravou střechu.</w:t>
      </w:r>
    </w:p>
    <w:p>
      <w:pPr/>
      <w:r>
        <w:rPr>
          <w:b w:val="1"/>
          <w:bCs w:val="1"/>
        </w:rPr>
        <w:t xml:space="preserve">Marek Zygula, správce budovy: </w:t>
      </w:r>
      <w:r>
        <w:rPr/>
        <w:t xml:space="preserve">“Tady vlastně původně byla takzvaná sluneční terasa, která ale asi ani nebyla nikdy zprovozněna a to byl hlavní důvod zatékání do celého objektu.” </w:t>
      </w:r>
    </w:p>
    <w:p>
      <w:pPr/>
      <w:r>
        <w:rPr/>
        <w:t xml:space="preserve">Rekonstrukce interiéru přijde na řadu poté, co odborná komise dá městu finální výstup, co všechno by tam mohlo být a jak to bude vypadat. Administrativní prostory by měly zůstat otevřené jako kdysi. </w:t>
      </w:r>
    </w:p>
    <w:p>
      <w:pPr/>
      <w:r>
        <w:rPr/>
        <w:t xml:space="preserve">Právě v těchto místech ve 3.NP měl svou kancelář sám majitel budovy. Pan David Weinstein.</w:t>
      </w:r>
    </w:p>
    <w:p>
      <w:pPr/>
      <w:r>
        <w:rPr/>
        <w:t xml:space="preserve">---</w:t>
      </w:r>
    </w:p>
    <w:p>
      <w:pPr/>
      <w:r>
        <w:rPr/>
        <w:t xml:space="preserve">Fakultní nemocnice Ostrava začala s průzkumem mezi pacienty, kteří jsou léčeni pro vysoký krevní tlak. Otázky se týkají toho, jak pacienti vnímají svoji léčbu a jestli je pro ně užívání různých druhů léků na vysoký krevní tlak zátěží. Výsledky podpoří výměnu vědeckých poznatků mezi evropskými Centry pro hypertenzi.</w:t>
      </w:r>
      <w:br/>
    </w:p>
    <w:p>
      <w:pPr/>
      <w:r>
        <w:rPr/>
        <w:t xml:space="preserve">Hasiči zveřejnili video z dramatické záchrany kobyly v Horní Suché. Pětiset kilové zvíře, které spadlo do studny, musel vysvobodit vyprošťovací automobil.</w:t>
      </w:r>
    </w:p>
    <w:p>
      <w:pPr/>
      <w:r>
        <w:rPr/>
        <w:t xml:space="preserve">---</w:t>
      </w:r>
    </w:p>
    <w:p>
      <w:pPr>
        <w:pStyle w:val="Heading1"/>
      </w:pPr>
      <w:r>
        <w:rPr>
          <w:sz w:val="36"/>
          <w:szCs w:val="36"/>
        </w:rPr>
        <w:t xml:space="preserve">Významné osobnosti získaly Cenu města F-M</w:t>
      </w:r>
    </w:p>
    <w:p>
      <w:pPr/>
      <w:r>
        <w:rPr>
          <w:b w:val="1"/>
          <w:bCs w:val="1"/>
        </w:rPr>
        <w:t xml:space="preserve">Výtvarník, dlouholetý ředitel základní umělecké školy i zakladatel textilních továren ve městě. Tyto tři významné osobnosti obdržely Cenu města Frýdek-Místek za rok 2022. Dvě ocenění byly uděleny in memoriam.</w:t>
      </w:r>
    </w:p>
    <w:p>
      <w:pPr/>
      <w:r>
        <w:rPr/>
        <w:t xml:space="preserve">Rytířský sál frýdeckého zámku se i letos stal dějištěm  udílení Cen statutárního města Frýdek-Místek. Ocenění za přínos v oblasti výtvarné  umění a architektura si odnesl výtvarník Antonín Kačmařík.</w:t>
      </w:r>
    </w:p>
    <w:p>
      <w:pPr/>
      <w:r>
        <w:rPr>
          <w:b w:val="1"/>
          <w:bCs w:val="1"/>
        </w:rPr>
        <w:t xml:space="preserve">Petr Korč (NMFM), primátor Frýdku-Místku:</w:t>
      </w:r>
      <w:r>
        <w:rPr/>
        <w:t xml:space="preserve"> "Se například dokázal vypořádat se ctí s výtvarnou podobou  oslav 700 let Frýdku-Místku. I v době minulého režimu, kdy to nebylo úplně  jednoduché."</w:t>
      </w:r>
    </w:p>
    <w:p>
      <w:pPr/>
      <w:r>
        <w:rPr>
          <w:b w:val="1"/>
          <w:bCs w:val="1"/>
        </w:rPr>
        <w:t xml:space="preserve">Antonín Kačmařík, oceněný výtvarník:</w:t>
      </w:r>
      <w:r>
        <w:rPr/>
        <w:t xml:space="preserve"> "Velice si toho vážím. Frýdek-Místek mi přirostl k srdci.  A to ze dvou důvodů. Poznal jsem ho romantický, ještě ten starý Frýdek-Místek.  Staré uličky a tak dále. A potom celé to přebudovávání na nový, krásný, moderní  Frýdek-Místek."</w:t>
      </w:r>
    </w:p>
    <w:p>
      <w:pPr/>
      <w:r>
        <w:rPr/>
        <w:t xml:space="preserve">Další dvě ceny byly uděleny in memoriam. Za přínos v oblasti  výchova a vzdělávání ji získal Ladislav Muroň, který i přesto, že byl nevidomý,  27 let působil jako ředitel Základní umělecké školy a sám na ní vyučoval.</w:t>
      </w:r>
      <w:br/>
    </w:p>
    <w:p>
      <w:pPr/>
      <w:r>
        <w:rPr>
          <w:b w:val="1"/>
          <w:bCs w:val="1"/>
        </w:rPr>
        <w:t xml:space="preserve">Petr Korč (NMFM), primátor Frýdku-Místku:</w:t>
      </w:r>
      <w:r>
        <w:rPr/>
        <w:t xml:space="preserve"> "Většina úspěšných muzikantů, herců, hudebníků, kteří z Frýdku-Místku  vzešli, tak prošli jeho školou. Jsem rád, že tady s námi dnes byla jeho  žena jeho syn."</w:t>
      </w:r>
    </w:p>
    <w:p>
      <w:pPr/>
      <w:r>
        <w:rPr>
          <w:b w:val="1"/>
          <w:bCs w:val="1"/>
        </w:rPr>
        <w:t xml:space="preserve">Ladislav Muroň, syn oceněného Ladislava Muroně:</w:t>
      </w:r>
      <w:r>
        <w:rPr/>
        <w:t xml:space="preserve"> "Je to takový pocit jednak samozřejmě hrdosti a samozřejmě částečně  i toho smutku, protože trošičku se ty emoce slévají. Je to určitě známka toho,  že on tady udělal velkou práci. A to město je si toho velmi dobře vědomo. A  samozřejmě smutek souvisí s tím, že bohužel tady nemůže s námi být o  ty čtyři měsíce."</w:t>
      </w:r>
    </w:p>
    <w:p>
      <w:pPr/>
      <w:r>
        <w:rPr/>
        <w:t xml:space="preserve">Třetí cenu za přínos v oblasti výtvarné umění a architektura  obdržel posmrtně továrník, zakladatel textilního průmyslu ve Frýdku-Místku Adolf Abraham Landsberger.</w:t>
      </w:r>
      <w:br/>
    </w:p>
    <w:p>
      <w:pPr/>
      <w:r>
        <w:rPr>
          <w:b w:val="1"/>
          <w:bCs w:val="1"/>
        </w:rPr>
        <w:t xml:space="preserve">Eva Kučerová Landsbergerová,  pravnučka továrníkova bratra:</w:t>
      </w:r>
      <w:r>
        <w:rPr/>
        <w:t xml:space="preserve"> "Můj praděd byl bratrem Adolfa. A já bych chtěla jenom  připomenout jednu takovou věc. Že z dnešního hlediska Adolf, jako  nejstarší bratr, byl vskutku, dneska bychom řekli vynikajícím manažerem, který  fungoval na té cestě od Baltu k Vídni. Nebyl to ovšem prosím jenom on,  protože v tom byla zainteresovaná opravdu celá rodina."</w:t>
      </w:r>
    </w:p>
    <w:p>
      <w:pPr/>
      <w:r>
        <w:rPr>
          <w:b w:val="1"/>
          <w:bCs w:val="1"/>
        </w:rPr>
        <w:t xml:space="preserve">Petr Korč (NMFM), primátor Frýdku-Místku:</w:t>
      </w:r>
      <w:r>
        <w:rPr/>
        <w:t xml:space="preserve"> "My bychom tímto i symbolickým krokem chtěli navázat na ty  hodnoty, které tady vytvořil a jak je známo, snažíme se postupně revitalizovat  textilní továrny. To industriální dědictví, které nám tady zůstalo. A věřím, že  tím dalším krokem bude dokončení bulváru, který povede k novému dopravnímu  terminálu a k nádraží, který by v budoucnu měl nést jméno Adolfa  Landsbergera."</w:t>
      </w:r>
    </w:p>
    <w:p>
      <w:pPr/>
      <w:r>
        <w:rPr/>
        <w:t xml:space="preserve">Cena statutárního města je udělována každoročně za uplynulý  rok. Laureáty navrhují občané a o udělení rozhoduje zastupitelstvo.</w:t>
      </w:r>
      <w:br/>
    </w:p>
    <w:p>
      <w:pPr/>
      <w:r>
        <w:rPr/>
        <w:t xml:space="preserve">---</w:t>
      </w:r>
    </w:p>
    <w:p>
      <w:pPr/>
      <w:r>
        <w:rPr/>
        <w:t xml:space="preserve">Po třech letech příprav začíná první etapa revitalizace sídliště Nerudova v Novém Jičíně. Výsledkem bude mimo jiné i rozšíření parkovacích míst a bezpečnější pohyb chodců.</w:t>
      </w:r>
    </w:p>
    <w:p>
      <w:pPr/>
      <w:r>
        <w:rPr>
          <w:b w:val="1"/>
          <w:bCs w:val="1"/>
          <w:i w:val="1"/>
          <w:iCs w:val="1"/>
        </w:rPr>
        <w:t xml:space="preserve">Václav Dobrozemský (ODS), 2. místostarosta Nového Jičína</w:t>
      </w:r>
    </w:p>
    <w:p>
      <w:pPr/>
      <w:r>
        <w:rPr>
          <w:i w:val="1"/>
          <w:iCs w:val="1"/>
        </w:rPr>
        <w:t xml:space="preserve">: “Jedním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w:t>
      </w:r>
    </w:p>
    <w:p>
      <w:pPr/>
      <w:r>
        <w:rPr/>
        <w:t xml:space="preserve">---</w:t>
      </w:r>
    </w:p>
    <w:p>
      <w:pPr>
        <w:pStyle w:val="Heading1"/>
      </w:pPr>
      <w:r>
        <w:rPr>
          <w:sz w:val="36"/>
          <w:szCs w:val="36"/>
        </w:rPr>
        <w:t xml:space="preserve">Sázení stromu před knihovnou u příležitosti 100. výročí</w:t>
      </w:r>
    </w:p>
    <w:p>
      <w:pPr/>
      <w:r>
        <w:rPr>
          <w:b w:val="1"/>
          <w:bCs w:val="1"/>
        </w:rPr>
        <w:t xml:space="preserve">Karvinská regionální knihovna slaví v letošním roce krásné jubileum - sté výročí svého vzniku. U této příležitosti byl před knihovnou vysazen nový strom a ke zhlédnutí stojí i výstava týkající se historie této nepostradatelné instituce.</w:t>
      </w:r>
    </w:p>
    <w:p>
      <w:pPr/>
      <w:r>
        <w:rPr/>
        <w:t xml:space="preserve">Sázíme další stovku. S tímto mottem byl před centrální budovou karvinské regionální knihovny vysazen krásný mladý strom Ginkgo biloba, a to na počest 100. výročí vzniku karvinské knihovny. Symbolicky strom za zvuku fanfár pomohli zasadit i vzácní hosté, jako generální konzulka Polské republiky a také náměstek primátora Andrzej Bizoń.</w:t>
      </w:r>
      <w:br/>
    </w:p>
    <w:p>
      <w:pPr/>
      <w:r>
        <w:rPr>
          <w:b w:val="1"/>
          <w:bCs w:val="1"/>
        </w:rPr>
        <w:t xml:space="preserve">Markéta Kukrechtová, ředitelka Regionální knihovny Karviná</w:t>
      </w:r>
      <w:r>
        <w:rPr/>
        <w:t xml:space="preserve">: “Jelikož Ginkgo biloba je strom, který má sloužit na dlouhou paměť, tak nám to přišlo velmi symbolické pro knihovnu, jelikož to je instituce, která vzdělává a baví.” </w:t>
      </w:r>
    </w:p>
    <w:p>
      <w:pPr/>
      <w:r>
        <w:rPr>
          <w:b w:val="1"/>
          <w:bCs w:val="1"/>
        </w:rPr>
        <w:t xml:space="preserve">Izabella Lucyna Wołłejko-Chwastowicz, generální konzulka Polské republiky v Ostravě</w:t>
      </w:r>
      <w:r>
        <w:rPr/>
        <w:t xml:space="preserve">: "Knihovna v Karviné spojuje všechny organizace a všechny obyvatele od nejmladších po nejstarší. Pro nás to je jeden z nejdůležitějších partnerů ve spolupráci s Poláky žijícími za hranicemi.”</w:t>
      </w:r>
    </w:p>
    <w:p>
      <w:pPr/>
      <w:r>
        <w:rPr/>
        <w:t xml:space="preserve"> V rámci připomenutí tohoto jubilea se čtenáři a příznivci knihovny můžou po celý rok těšit na různé programy a aktivity, které vyvrcholí v pátek 8. září na Masarykově náměstí. Zhlédnout mohou už teď lidé i výstavu 100 let knihovny mnoha národností, která měla v květnu svou premiéru v Senátu Parlamentu ČR. Výstava bude putovní, prohlédnout si ji zájemci budou moci ve ve všech pobočkách knihovny nebo na knižním jarmarku. Knihovna vznikla jako vícejazyčná a tuto ojedinělost si zachovala po celých sto let.</w:t>
      </w:r>
    </w:p>
    <w:p>
      <w:pPr/>
      <w:r>
        <w:rPr>
          <w:b w:val="1"/>
          <w:bCs w:val="1"/>
        </w:rPr>
        <w:t xml:space="preserve">Markéta Kukrechtová, ředitelka Regionální knihovny Karviná</w:t>
      </w:r>
      <w:r>
        <w:rPr/>
        <w:t xml:space="preserve">: "Karvinská knihovna knihovnou mnoha národností, to se snažíme udržovat a jako jediná má celé oddělení polské literatury."</w:t>
      </w:r>
    </w:p>
    <w:p>
      <w:pPr/>
      <w:r>
        <w:rPr>
          <w:b w:val="1"/>
          <w:bCs w:val="1"/>
        </w:rPr>
        <w:t xml:space="preserve">Andrzej Bizoń  (nestr. za ČSSD), náměstek primátora Karviné</w:t>
      </w:r>
      <w:r>
        <w:rPr/>
        <w:t xml:space="preserve">: “Jak písemnictví, tak čtení je pevným základem každého národa. Jsem moc rád, že ten odkaz tří národů, které tady žily vedle sebe stále žije a přál bych si do budoucna, abychom jeden druhého vzájemně poznávali, pochopili se a mohli žít zase mezi sebou v klidu a pokoji.” </w:t>
      </w:r>
    </w:p>
    <w:p>
      <w:pPr/>
      <w:r>
        <w:rPr/>
        <w:t xml:space="preserve">Kromě knih v polštině nabízí i knihy psané slovensky, anglicky, německy nebo řecky.</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t xml:space="preserve"> </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t xml:space="preserve"> </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t xml:space="preserve"> </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t xml:space="preserve"> </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t xml:space="preserve"> </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t xml:space="preserve"> </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t xml:space="preserve"> </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t xml:space="preserve"> </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t xml:space="preserve"> </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2025-12-23T04:24:20+01:00</dcterms:created>
  <dcterms:modified xsi:type="dcterms:W3CDTF">2025-12-23T04:24:20+01:00</dcterms:modified>
</cp:coreProperties>
</file>

<file path=docProps/custom.xml><?xml version="1.0" encoding="utf-8"?>
<Properties xmlns="http://schemas.openxmlformats.org/officeDocument/2006/custom-properties" xmlns:vt="http://schemas.openxmlformats.org/officeDocument/2006/docPropsVTypes"/>
</file>