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13.6.2023,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Ostrava-Jih</w:t>
      </w:r>
    </w:p>
    <w:p>
      <w:pPr>
        <w:pStyle w:val="Heading1"/>
      </w:pPr>
      <w:r>
        <w:rPr>
          <w:sz w:val="36"/>
          <w:szCs w:val="36"/>
        </w:rPr>
        <w:t xml:space="preserve">MPSV chce pomoci obcím s vyloučenými lokalitami</w:t>
      </w:r>
    </w:p>
    <w:p>
      <w:pPr/>
      <w:r>
        <w:rPr>
          <w:b w:val="1"/>
          <w:bCs w:val="1"/>
        </w:rPr>
        <w:t xml:space="preserve">MS kraj je poměrně silně zatížen sociálním vyloučením. Ukazuje to nejen míra nezaměstnanosti, ale i počet vyplácených dávek v hmotné nouzi, a předčasných ukončování ZŠ. Potřeby obcí zatížených sociálním vyloučením mapuje MPSV.</w:t>
      </w:r>
    </w:p>
    <w:p>
      <w:pPr/>
      <w:r>
        <w:rPr/>
        <w:t xml:space="preserve">Do Vítkovic se opět sjeli zástupci měst a obcí MS kraje, které trápí dopady sociálního vyloučení. Jde o žhavé téma, se kterým se už od roku 2015 potýká i městský obvod Ostrava-Jih. A to zejména s ubytovnami, kterých má nejvíc v Ostravě. Podobný problém řeší i Vítkovice.</w:t>
      </w:r>
    </w:p>
    <w:p>
      <w:pPr/>
      <w:r>
        <w:rPr>
          <w:b w:val="1"/>
          <w:bCs w:val="1"/>
        </w:rPr>
        <w:t xml:space="preserve">Martin Bednář (ANO), starosta MOb Ostrava-Jih: </w:t>
      </w:r>
      <w:r>
        <w:rPr/>
        <w:t xml:space="preserve">“Využívali jsme vždycky všechny zákonné možnosti. Bohužel poslední možnost nám vzal Ústavní soud a teď nám nezbývá nic jiného než tlačit na ministerstvo a samozřejmě i na samotné poslance, aby dali nějakou úpravu nebo zcela nový zákon, který by nám umožnil do toho vstupovat a nějakým způsobem regulovat.” </w:t>
      </w:r>
    </w:p>
    <w:p>
      <w:pPr/>
      <w:r>
        <w:rPr>
          <w:b w:val="1"/>
          <w:bCs w:val="1"/>
        </w:rPr>
        <w:t xml:space="preserve">Margareta Michopulu, místostarostka MOb Ostrava-Vítkovice: </w:t>
      </w:r>
      <w:r>
        <w:rPr/>
        <w:t xml:space="preserve">“Máme tady lokality, které bychom chtěli určitým způsobem, aby se o nich nemluvilo jako sociální vyloučení, aby ministerstvo nebo vláda nám pomohla nejenom s odkoupením třeba ubytoven, které nepatří nám a my bychom z toho potom mohli udělat třeba sociální byty, nebo startovací byty.” </w:t>
      </w:r>
    </w:p>
    <w:p>
      <w:pPr/>
      <w:r>
        <w:rPr/>
        <w:t xml:space="preserve">V Karviné zase trápí rozpočtové určení daní. </w:t>
      </w:r>
    </w:p>
    <w:p>
      <w:pPr/>
      <w:r>
        <w:rPr>
          <w:b w:val="1"/>
          <w:bCs w:val="1"/>
        </w:rPr>
        <w:t xml:space="preserve">Jan Wolf (ČSSD), starosta Karviné: </w:t>
      </w:r>
      <w:r>
        <w:rPr/>
        <w:t xml:space="preserve">“Já jsem přesvědčený, že zásadní téma, které je, je změna rozpočtu určení daní. Máme asi 40 sociálních pracovnic, které platí daňoví poplatníci. Karviná z větší části. Máme obsáhlou MP, kterou zase platí daňoví poplatníci Karviné a my potřebujeme, aby jsme  do toho systému dostali finanční prostředky státu, protože si myslím, že to je úloha státu, aby stát tuto věc řešil. Pokud opravdu nedojde k razantním změnám, tak jsem přesvědčen, že se ani nic nezmění."</w:t>
      </w:r>
    </w:p>
    <w:p>
      <w:pPr/>
      <w:r>
        <w:rPr/>
        <w:t xml:space="preserve">Zatímco na prvním setkání se sbíraly právě podněty, druhé přineslo zpětnou vazbu.  </w:t>
      </w:r>
    </w:p>
    <w:p>
      <w:pPr/>
      <w:r>
        <w:rPr>
          <w:b w:val="1"/>
          <w:bCs w:val="1"/>
        </w:rPr>
        <w:t xml:space="preserve">David Beňák, ředitel Odboru sociální integrace, MPSV: </w:t>
      </w:r>
      <w:r>
        <w:rPr/>
        <w:t xml:space="preserve">“Pokud jde o financování sociálních služeb, tady třeba ministerstvo vidí potenciál. Bude uvažovat o tom, jakým způsobem financovat obce, které jsou více vystaveny důsledkům  sociálního vyloučení. Pak tam byly návrhy v oblasti sociálních služeb, nějaké úpravy konkrétních služeb, pobytových služeb. Aby se třeba zrušila povinnost 12 měsíců maximálně v azylovém domě.”</w:t>
      </w:r>
    </w:p>
    <w:p>
      <w:pPr/>
      <w:r>
        <w:rPr/>
        <w:t xml:space="preserve">V úvahu naopak nepřipadají například některé inovace práce s extrémně zadluženými lidmi, nebo úpravy v zákoně o zaměstnanosti.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1. ročník soutěže pro děti ZŠ Talent show</w:t>
      </w:r>
    </w:p>
    <w:p>
      <w:pPr/>
      <w:r>
        <w:rPr>
          <w:b w:val="1"/>
          <w:bCs w:val="1"/>
        </w:rPr>
        <w:t xml:space="preserve">V Ostravě-Jihu se uskutečnil vůbec první ročník soutěže pro děti ze základních škol v obvodu s názvem Talent show. Zúčastnilo se ho celkem 5 škol a z každé z nich postoupili do finále dva nejlepší žáci.</w:t>
      </w:r>
    </w:p>
    <w:p>
      <w:pPr/>
      <w:r>
        <w:rPr/>
        <w:t xml:space="preserve">V Ostravě-Jihu vyrůstají budoucí umělci ať už hudebníci, akrobaté, herci, nebo zpěváci. Ukázal to první ročník soutěže dětí ZŠ Talent show. .</w:t>
      </w:r>
    </w:p>
    <w:p>
      <w:pPr/>
      <w:r>
        <w:rPr>
          <w:b w:val="1"/>
          <w:bCs w:val="1"/>
        </w:rPr>
        <w:t xml:space="preserve">Gabriela Gödelová, mluvčí MOb Ostrava-Jih: </w:t>
      </w:r>
      <w:r>
        <w:rPr/>
        <w:t xml:space="preserve">“Je to o tom ukaž co umíš, předveď svůj talent. Do 1. ročníku se přihlásilo prvních 5 škol. Nejdříve proběhly jednotlivá kola soutěží na školách a ty vybraly vítěze z kategorie 1. stupně a z kategorie 2. stupně ZŠ.” </w:t>
      </w:r>
    </w:p>
    <w:p>
      <w:pPr/>
      <w:r>
        <w:rPr/>
        <w:t xml:space="preserve">Ti nejlepší se pak předvedli ve finálovém kole, které probíhalo ve slavnostním duchu v kině Luna.</w:t>
      </w:r>
    </w:p>
    <w:p>
      <w:pPr/>
      <w:r>
        <w:rPr>
          <w:b w:val="1"/>
          <w:bCs w:val="1"/>
        </w:rPr>
        <w:t xml:space="preserve">anketa: finalisté Talent show: </w:t>
      </w:r>
      <w:r>
        <w:rPr/>
        <w:t xml:space="preserve">“Já hraju el verano dneska a hraju na trumpetu 3 roky. Začínal jsem jeden rok na zobcovku a teď ty tři roky hraju na trumpetu. Je to super.”</w:t>
      </w:r>
    </w:p>
    <w:p>
      <w:pPr/>
      <w:r>
        <w:rPr/>
        <w:t xml:space="preserve">“Dneska vám předvedu vzdušnou akrobacii. Budu na kruhu a teta mě převěsí na dva popruhy a já potom půjdu na popruhy. Baví mě ta vzdušná akrobacie a dělám ji už 3 roky.” </w:t>
      </w:r>
    </w:p>
    <w:p>
      <w:pPr/>
      <w:r>
        <w:rPr/>
        <w:t xml:space="preserve">“Hraju přes 4 roky a pokusím se vám zahrát Metalicu a jednu svoji písničku. Asi bych chtěl dosáhnout toho, že by mě lidi rádi poslouchali.”</w:t>
      </w:r>
    </w:p>
    <w:p>
      <w:pPr/>
      <w:r>
        <w:rPr/>
        <w:t xml:space="preserve">“Hraju už 7 roků a chtěl bych být úspěšný. Hraju rád na housle. Mám radost, že mě tu vybrali.”</w:t>
      </w:r>
    </w:p>
    <w:p>
      <w:pPr/>
      <w:r>
        <w:rPr/>
        <w:t xml:space="preserve">“Na kytaru hraju asi 4 roky. Strašně mě to baví a asi nikdy bych nechtěl přestat hrát na kytaru. Dneska budu hrát písničku od Vladimíra Mišíka Sluneční hrob.”</w:t>
      </w:r>
    </w:p>
    <w:p>
      <w:pPr/>
      <w:r>
        <w:rPr>
          <w:b w:val="1"/>
          <w:bCs w:val="1"/>
        </w:rPr>
        <w:t xml:space="preserve">Radim Ivan (ODS), místostarosta MOb Ostrava-Jih: </w:t>
      </w:r>
      <w:r>
        <w:rPr/>
        <w:t xml:space="preserve">“Všichni ukázali svůj talent a jak říkám, to nevadí, že to třeba nevyjde, že se dělají chyby a tak dále. Myslím si, že každý z nich přijde na to, jak svůj talent ještě vypilovat. Velmi překvapen jsem. Myslím si, že nasadili i vzhledem k tomu, že jde o nultý ročník, tak nasadili laťku hodně vysoko. Teď jsme si to vyzkoušeli, poučíme se z toho, naučíme se, jak to dělat ještě lépe, zapojí se více škol a příští rok uděláme snad ještě větší akci.”</w:t>
      </w:r>
    </w:p>
    <w:p>
      <w:pPr/>
      <w:r>
        <w:rPr/>
        <w:t xml:space="preserve">Porota už vybrala vítěze z každé kategorie a vy se na jejich vystoupení můžete těšit už o víkendu 17. a 18. června na Slavnostech Jihu. 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expres-ostrava-jih/expres-ostrava-jih-13-06-2023-16-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2026-05-13T11:57:52+02:00</dcterms:created>
  <dcterms:modified xsi:type="dcterms:W3CDTF">2026-05-13T11:57:52+02:00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