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dalšího vydání školního magazínu TV Polar Studuj u nás. V něm oslavíme 150 let středního školství na Těšínsku, navštívíme výstavu studentů SUŠ Ostrava a nakonec odstartujeme velmi zajímavý projekt v Kopřivnici.</w:t>
      </w:r>
    </w:p>
    <w:p>
      <w:pPr/>
      <w:r>
        <w:rPr>
          <w:b w:val="1"/>
          <w:bCs w:val="1"/>
        </w:rPr>
        <w:t xml:space="preserve">150 let odborného školství na Těšínsku</w:t>
      </w:r>
    </w:p>
    <w:p>
      <w:pPr/>
      <w:r>
        <w:rPr/>
        <w:t xml:space="preserve">V Českém Těšíně spojili dvě významné oslavy – 150 let odborného školství na Těšínsku a také deset let Albrechtovy SŠ Český Těšín.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„Ta historie je krásná, začala v roce 1872, kdy si kníže Albrecht řekl, že je zapotřebí zemědělské školství. Založil proto na Loveckém zámečku v Chotěbuzi školu, do které nastoupilo dvanáct žáků, a škola trvala dva roky.“</w:t>
      </w:r>
    </w:p>
    <w:p>
      <w:pPr/>
      <w:r>
        <w:rPr/>
        <w:t xml:space="preserve">Zřizovatelem Albrechtovy SŠ je samozřejmě MS kraj, který na oslavách jako jeden z gratulantů nemohl chybět.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„Tradice středního vzdělávání je tady dlouhá, vztahuje se k zemědělskému školství. Škola se vyvíjela až do roku 2023 a je nyní dobrou nositelkou tradice, poskytuje kvalitní vzdělávání.“</w:t>
      </w:r>
    </w:p>
    <w:p>
      <w:pPr/>
      <w:r>
        <w:rPr/>
        <w:t xml:space="preserve">Součástí oslav bylo i divadelní představení, které popisovalo vznik těšínské školy.</w:t>
      </w:r>
    </w:p>
    <w:p>
      <w:pPr/>
      <w:r>
        <w:rPr>
          <w:b w:val="1"/>
          <w:bCs w:val="1"/>
        </w:rPr>
        <w:t xml:space="preserve">Rostislav Pavelec, učitel:</w:t>
      </w:r>
      <w:r>
        <w:rPr/>
        <w:t xml:space="preserve"> „My jsme s naším dramatickým kroužkem připravili divadelní představení o tom, jak vznikla naše škola. Vystupují tam známé osobnosti v čele s knížetem Albrechtem.“</w:t>
      </w:r>
    </w:p>
    <w:p>
      <w:pPr/>
      <w:r>
        <w:rPr/>
        <w:t xml:space="preserve">Těšínská škola jen neslaví, ale už plánuje svou budoucnost.</w:t>
      </w:r>
    </w:p>
    <w:p>
      <w:pPr/>
      <w:r>
        <w:rPr>
          <w:b w:val="1"/>
          <w:bCs w:val="1"/>
        </w:rPr>
        <w:t xml:space="preserve">Pavel Cieslar, ředitel Albrechtovy SŠ Č. Těšín:</w:t>
      </w:r>
      <w:r>
        <w:rPr/>
        <w:t xml:space="preserve"> „Momentálně rekonstruujeme celou střechu, čeká nás zateplení růžové budovy a vybudování haly pro zemědělskou techniku.“</w:t>
      </w:r>
    </w:p>
    <w:p>
      <w:pPr/>
      <w:r>
        <w:rPr>
          <w:b w:val="1"/>
          <w:bCs w:val="1"/>
        </w:rPr>
        <w:t xml:space="preserve">Výstava fotografií studentů SUŠ Ostrava</w:t>
      </w:r>
    </w:p>
    <w:p>
      <w:pPr/>
      <w:r>
        <w:rPr/>
        <w:t xml:space="preserve">SUŠ v Ostravě si na své konto připsala další úspěchy svých studentů na nejrůznějších soutěžích. Aby je zviditelnila, zorganizovala na krajském úřadě MS kraje zajímavou výstavu.</w:t>
      </w:r>
    </w:p>
    <w:p>
      <w:pPr/>
      <w:r>
        <w:rPr/>
        <w:t xml:space="preserve">Výstava přináší práce nejúspěšnějších žáků SUŠ Ostrava za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studentů, kteří se na národních nebo mezinárodních soutěžích umístili na medailovém umístění. Je to ukázka, že naši žáci mají výtvarný talent, což nyní může ocenit i veřejnost.“</w:t>
      </w:r>
    </w:p>
    <w:p>
      <w:pPr/>
      <w:r>
        <w:rPr/>
        <w:t xml:space="preserve">Takový úspěch v prestižní soutěži může nastartovat budoucí kariéru úspěšných studentů.</w:t>
      </w:r>
    </w:p>
    <w:p>
      <w:pPr/>
      <w:r>
        <w:rPr>
          <w:b w:val="1"/>
          <w:bCs w:val="1"/>
        </w:rPr>
        <w:t xml:space="preserve">Mia Krečmerová, studentka SUŠ Ostrava:</w:t>
      </w:r>
      <w:r>
        <w:rPr/>
        <w:t xml:space="preserve"> „Byla jsem v Praze na výstavě Czech Press Photo a zkusila jsem se přihlásit. Fotila jsem romský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ramínko, je rafinované v tom, že se na něj mohou zavěsit ženské šaty a nespadnou.“</w:t>
      </w:r>
    </w:p>
    <w:p>
      <w:pPr/>
      <w:r>
        <w:rPr/>
        <w:t xml:space="preserve">Výstavu žáků SUŠ Ostrava můžete vidět v předsálí zastupitelstva krajského úřadu MS kraje.</w:t>
      </w:r>
    </w:p>
    <w:p>
      <w:pPr/>
      <w:r>
        <w:rPr>
          <w:b w:val="1"/>
          <w:bCs w:val="1"/>
        </w:rPr>
        <w:t xml:space="preserve">První montážní den vozidla Tatra T158</w:t>
      </w:r>
    </w:p>
    <w:p>
      <w:pPr/>
      <w:r>
        <w:rPr/>
        <w:t xml:space="preserve">SŠ a VOŠ Kopřivnice odstartovala prvním montážním dnem velmi zajímavý projekt. V rámci projektu Tatra do škol zahájila montáž vozidla Tatra T158. Byli jsme u toho.</w:t>
      </w:r>
    </w:p>
    <w:p>
      <w:pPr/>
      <w:r>
        <w:rPr/>
        <w:t xml:space="preserve">V dílnách budovy A v prostorách SŠ a VOŠ Kopřivnice jsme navštívili první montážní den vozidla Tatra T158.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„Projekt Tatra do škol vznikl v roce 2018, trvalo pět let, než se dostal do MS kraje. My si to vozidlo poskládáme a pak u nás zůstane. Navíc bude toto vozidlo upraveno pro potřeby autoškoly.“</w:t>
      </w:r>
    </w:p>
    <w:p>
      <w:pPr/>
      <w:r>
        <w:rPr/>
        <w:t xml:space="preserve">Projekt Tatra do škol podporuje také MS kraj.</w:t>
      </w:r>
    </w:p>
    <w:p>
      <w:pPr/>
      <w:r>
        <w:rPr>
          <w:b w:val="1"/>
          <w:bCs w:val="1"/>
        </w:rPr>
        <w:t xml:space="preserve">Stanislav Folwarczny, náměstek hejtmana MS kraje:</w:t>
      </w:r>
      <w:r>
        <w:rPr/>
        <w:t xml:space="preserve"> „Po dlouhé době se nám podařilo zrealizovat tento projekt, děkujeme Tatře, která k tomu přispěla, a děkujeme kopřivnické škole, že do toho šla. Žáci budou pracovat na něčem, co opravdu funguje a navíc na světové značce.“</w:t>
      </w:r>
    </w:p>
    <w:p>
      <w:pPr/>
      <w:r>
        <w:rPr/>
        <w:t xml:space="preserve">Pro samotné žáky z Kopřivnice je účast na tomto projektu neskutečnou školou.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projektu</w:t>
      </w:r>
    </w:p>
    <w:p>
      <w:pPr/>
      <w:r>
        <w:rPr/>
        <w:t xml:space="preserve">„Byli jsme na školení v Tatře, takže už jsme viděli, jak se to skládá. To nám hodně pomohlo.“</w:t>
      </w:r>
    </w:p>
    <w:p>
      <w:pPr/>
      <w:r>
        <w:rPr/>
        <w:t xml:space="preserve">„Už mám skoro složený podvozek, jde to dobře.“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„Děkujeme kraji, že nám pokryl čtvrtinu nákladů, které byly přes čtyři miliony korun.“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4-06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2026-06-18T00:43:55+02:00</dcterms:created>
  <dcterms:modified xsi:type="dcterms:W3CDTF">2026-06-18T00:43:55+02:00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