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vítejte u dalšího vydání školního magazínu TV Polar Studuj u nás. V něm oslavíme 150 let středního školství na Těšínsku, navštívíme výstavu studentů SUŠ Ostrava a nakonec odstartujeme velmi zajímavý projekt v Kopřivnici.</w:t>
      </w:r>
    </w:p>
    <w:p>
      <w:pPr/>
      <w:r>
        <w:rPr>
          <w:b w:val="1"/>
          <w:bCs w:val="1"/>
        </w:rPr>
        <w:t xml:space="preserve">150 let odborného školství na Těšínsku</w:t>
      </w:r>
    </w:p>
    <w:p>
      <w:pPr/>
      <w:r>
        <w:rPr/>
        <w:t xml:space="preserve">V Českém Těšíně spojili dvě významné oslavy – 150 let odborného školství na Těšínsku a také deset let Albrechtovy SŠ Český Těšín.</w:t>
      </w:r>
    </w:p>
    <w:p>
      <w:pPr/>
      <w:r>
        <w:rPr>
          <w:b w:val="1"/>
          <w:bCs w:val="1"/>
        </w:rPr>
        <w:t xml:space="preserve">Pavel Cieslar, ředitel Albrechtovy SŠ Č. Těšín:</w:t>
      </w:r>
      <w:r>
        <w:rPr/>
        <w:t xml:space="preserve"> „Ta historie je krásná, začala v roce 1872, kdy si kníže Albrecht řekl, že je zapotřebí zemědělské školství. Založil proto na Loveckém zámečku v Chotěbuzi školu, do které nastoupilo dvanáct žáků, a škola trvala dva roky.“</w:t>
      </w:r>
    </w:p>
    <w:p>
      <w:pPr/>
      <w:r>
        <w:rPr/>
        <w:t xml:space="preserve">Zřizovatelem Albrechtovy SŠ je samozřejmě MS kraj, který na oslavách jako jeden z gratulantů nemohl chybět.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„Tradice středního vzdělávání je tady dlouhá, vztahuje se k zemědělskému školství. Škola se vyvíjela až do roku 2023 a je nyní dobrou nositelkou tradice, poskytuje kvalitní vzdělávání.“</w:t>
      </w:r>
    </w:p>
    <w:p>
      <w:pPr/>
      <w:r>
        <w:rPr/>
        <w:t xml:space="preserve">Součástí oslav bylo i divadelní představení, které popisovalo vznik těšínské školy.</w:t>
      </w:r>
    </w:p>
    <w:p>
      <w:pPr/>
      <w:r>
        <w:rPr>
          <w:b w:val="1"/>
          <w:bCs w:val="1"/>
        </w:rPr>
        <w:t xml:space="preserve">Rostislav Pavelec, učitel:</w:t>
      </w:r>
      <w:r>
        <w:rPr/>
        <w:t xml:space="preserve"> „My jsme s naším dramatickým kroužkem připravili divadelní představení o tom, jak vznikla naše škola. Vystupují tam známé osobnosti v čele s knížetem Albrechtem.“</w:t>
      </w:r>
    </w:p>
    <w:p>
      <w:pPr/>
      <w:r>
        <w:rPr/>
        <w:t xml:space="preserve">Těšínská škola jen neslaví, ale už plánuje svou budoucnost.</w:t>
      </w:r>
    </w:p>
    <w:p>
      <w:pPr/>
      <w:r>
        <w:rPr>
          <w:b w:val="1"/>
          <w:bCs w:val="1"/>
        </w:rPr>
        <w:t xml:space="preserve">Pavel Cieslar, ředitel Albrechtovy SŠ Č. Těšín:</w:t>
      </w:r>
      <w:r>
        <w:rPr/>
        <w:t xml:space="preserve"> „Momentálně rekonstruujeme celou střechu, čeká nás zateplení růžové budovy a vybudování haly pro zemědělskou techniku.“</w:t>
      </w:r>
    </w:p>
    <w:p>
      <w:pPr/>
      <w:r>
        <w:rPr>
          <w:b w:val="1"/>
          <w:bCs w:val="1"/>
        </w:rPr>
        <w:t xml:space="preserve">Výstava fotografií studentů SUŠ Ostrava</w:t>
      </w:r>
    </w:p>
    <w:p>
      <w:pPr/>
      <w:r>
        <w:rPr/>
        <w:t xml:space="preserve">SUŠ v Ostravě si na své konto připsala další úspěchy svých studentů na nejrůznějších soutěžích. Aby je zviditelnila, zorganizovala na krajském úřadě MS kraje zajímavou výstavu.</w:t>
      </w:r>
    </w:p>
    <w:p>
      <w:pPr/>
      <w:r>
        <w:rPr/>
        <w:t xml:space="preserve">Výstava přináší práce nejúspěšnějších žáků SUŠ Ostrava za několik posledních let.</w:t>
      </w:r>
    </w:p>
    <w:p>
      <w:pPr/>
      <w:r>
        <w:rPr>
          <w:b w:val="1"/>
          <w:bCs w:val="1"/>
        </w:rPr>
        <w:t xml:space="preserve">Martin Mikolášek, ředitel SUŠ Ostrava:</w:t>
      </w:r>
      <w:r>
        <w:rPr/>
        <w:t xml:space="preserve"> „Jsou to práce studentů, kteří se na národních nebo mezinárodních soutěžích umístili na medailovém umístění. Je to ukázka, že naši žáci mají výtvarný talent, což nyní může ocenit i veřejnost.“</w:t>
      </w:r>
    </w:p>
    <w:p>
      <w:pPr/>
      <w:r>
        <w:rPr/>
        <w:t xml:space="preserve">Takový úspěch v prestižní soutěži může nastartovat budoucí kariéru úspěšných studentů.</w:t>
      </w:r>
    </w:p>
    <w:p>
      <w:pPr/>
      <w:r>
        <w:rPr>
          <w:b w:val="1"/>
          <w:bCs w:val="1"/>
        </w:rPr>
        <w:t xml:space="preserve">Mia Krečmerová, studentka SUŠ Ostrava:</w:t>
      </w:r>
      <w:r>
        <w:rPr/>
        <w:t xml:space="preserve"> „Byla jsem v Praze na výstavě Czech Press Photo a zkusila jsem se přihlásit. Fotila jsem romský pohřeb, kde hodně lidí dává najevo velké emoce.“</w:t>
      </w:r>
    </w:p>
    <w:p>
      <w:pPr/>
      <w:r>
        <w:rPr>
          <w:b w:val="1"/>
          <w:bCs w:val="1"/>
        </w:rPr>
        <w:t xml:space="preserve">Martin Sonnek, student SUŠ Ostrava:</w:t>
      </w:r>
      <w:r>
        <w:rPr/>
        <w:t xml:space="preserve"> „Vyrobili jsme speciální ramínko, je rafinované v tom, že se na něj mohou zavěsit ženské šaty a nespadnou.“</w:t>
      </w:r>
    </w:p>
    <w:p>
      <w:pPr/>
      <w:r>
        <w:rPr/>
        <w:t xml:space="preserve">Výstavu žáků SUŠ Ostrava můžete vidět v předsálí zastupitelstva krajského úřadu MS kraje.</w:t>
      </w:r>
    </w:p>
    <w:p>
      <w:pPr/>
      <w:r>
        <w:rPr>
          <w:b w:val="1"/>
          <w:bCs w:val="1"/>
        </w:rPr>
        <w:t xml:space="preserve">První montážní den vozidla Tatra T158</w:t>
      </w:r>
    </w:p>
    <w:p>
      <w:pPr/>
      <w:r>
        <w:rPr/>
        <w:t xml:space="preserve">SŠ a VOŠ Kopřivnice odstartovala prvním montážním dnem velmi zajímavý projekt. V rámci projektu Tatra do škol zahájila montáž vozidla Tatra T158. Byli jsme u toho.</w:t>
      </w:r>
    </w:p>
    <w:p>
      <w:pPr/>
      <w:r>
        <w:rPr/>
        <w:t xml:space="preserve">V dílnách budovy A v prostorách SŠ a VOŠ Kopřivnice jsme navštívili první montážní den vozidla Tatra T158.</w:t>
      </w:r>
    </w:p>
    <w:p>
      <w:pPr/>
      <w:r>
        <w:rPr>
          <w:b w:val="1"/>
          <w:bCs w:val="1"/>
        </w:rPr>
        <w:t xml:space="preserve">Jiří Pištecký, ředitel SŠ a VOŠ Kopřivnice:</w:t>
      </w:r>
      <w:r>
        <w:rPr/>
        <w:t xml:space="preserve"> „Projekt Tatra do škol vznikl v roce 2018, trvalo pět let, než se dostal do MS kraje. My si to vozidlo poskládáme a pak u nás zůstane. Navíc bude toto vozidlo upraveno pro potřeby autoškoly.“</w:t>
      </w:r>
    </w:p>
    <w:p>
      <w:pPr/>
      <w:r>
        <w:rPr/>
        <w:t xml:space="preserve">Projekt Tatra do škol podporuje také MS kraj.</w:t>
      </w:r>
    </w:p>
    <w:p>
      <w:pPr/>
      <w:r>
        <w:rPr>
          <w:b w:val="1"/>
          <w:bCs w:val="1"/>
        </w:rPr>
        <w:t xml:space="preserve">Stanislav Folwarczny, náměstek hejtmana MS kraje:</w:t>
      </w:r>
      <w:r>
        <w:rPr/>
        <w:t xml:space="preserve"> „Po dlouhé době se nám podařilo zrealizovat tento projekt, děkujeme Tatře, která k tomu přispěla, a děkujeme kopřivnické škole, že do toho šla. Žáci budou pracovat na něčem, co opravdu funguje a navíc na světové značce.“</w:t>
      </w:r>
    </w:p>
    <w:p>
      <w:pPr/>
      <w:r>
        <w:rPr/>
        <w:t xml:space="preserve">Pro samotné žáky z Kopřivnice je účast na tomto projektu neskutečnou školou.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účastníci projektu</w:t>
      </w:r>
    </w:p>
    <w:p>
      <w:pPr/>
      <w:r>
        <w:rPr/>
        <w:t xml:space="preserve">„Byli jsme na školení v Tatře, takže už jsme viděli, jak se to skládá. To nám hodně pomohlo.“</w:t>
      </w:r>
    </w:p>
    <w:p>
      <w:pPr/>
      <w:r>
        <w:rPr/>
        <w:t xml:space="preserve">„Už mám skoro složený podvozek, jde to dobře.“</w:t>
      </w:r>
    </w:p>
    <w:p>
      <w:pPr/>
      <w:r>
        <w:rPr>
          <w:b w:val="1"/>
          <w:bCs w:val="1"/>
        </w:rPr>
        <w:t xml:space="preserve">Jiří Pištecký, ředitel SŠ a VOŠ Kopřivnice:</w:t>
      </w:r>
      <w:r>
        <w:rPr/>
        <w:t xml:space="preserve"> „Děkujeme kraji, že nám pokryl čtvrtinu nákladů, které byly přes čtyři miliony korun.“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4-06-2023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2026-11-01T15:03:55+01:00</dcterms:created>
  <dcterms:modified xsi:type="dcterms:W3CDTF">2026-11-01T15:03:55+01:00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