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Obžalovaný z vraždy se domluvil na 12 letém vězení</w:t>
      </w:r>
    </w:p>
    <w:p>
      <w:pPr/>
      <w:r>
        <w:rPr>
          <w:b w:val="1"/>
          <w:bCs w:val="1"/>
        </w:rPr>
        <w:t xml:space="preserve">Krajský soud v Ostravě posvětil 12letý trest vězení pro Jaroslava Hudce, který se pokusil brutálně zavraždit svou bývalou přítelkyni za to, že se s ním rozešla. Nakonec ji sice v poslední chvíli oživil, ale žena je těžce zdravotně postižená.</w:t>
      </w:r>
    </w:p>
    <w:p>
      <w:pPr/>
      <w:r>
        <w:rPr/>
        <w:t xml:space="preserve">36letý Jaroslav Hudec velmi těžce nesl rozchod s o šest let mladší přítelkyní. Došlo to až tak daleko, že začal přemýšlet o její vraždě a sebevraždě. Nakonec se k tomu skutečně odhodlal loni v září. </w:t>
      </w:r>
    </w:p>
    <w:p>
      <w:pPr/>
      <w:r>
        <w:rPr>
          <w:b w:val="1"/>
          <w:bCs w:val="1"/>
        </w:rPr>
        <w:t xml:space="preserve">Vilemína Ondrušová, mluvčí Krajského soudu Ostrava: </w:t>
      </w:r>
      <w:r>
        <w:rPr/>
        <w:t xml:space="preserve">"Obžalovaný měl přijít za poškozenou do bytu pod záminkou vrácení prstenu a ta mu otevřela. "</w:t>
      </w:r>
    </w:p>
    <w:p>
      <w:pPr/>
      <w:r>
        <w:rPr/>
        <w:t xml:space="preserve">Povalil jí na postel, vzal žehličku, kabel jí omotal kolem krku a několik minut ji škrtil. Pak mu ale asi došlo co udělal nebo nenašel odvahu na sebevraždu a začal ženu oživovat.</w:t>
      </w:r>
    </w:p>
    <w:p>
      <w:pPr/>
      <w:r>
        <w:rPr>
          <w:b w:val="1"/>
          <w:bCs w:val="1"/>
        </w:rPr>
        <w:t xml:space="preserve">Šárka Klein Miketová, státní zástupkyně: </w:t>
      </w:r>
      <w:r>
        <w:rPr/>
        <w:t xml:space="preserve">"Obžalovaný po skutku začal resuscitaci poškozené a následně přivolal i lékařskou pomoc."</w:t>
      </w:r>
    </w:p>
    <w:p>
      <w:pPr/>
      <w:r>
        <w:rPr/>
        <w:t xml:space="preserve">Bohužel ale byla žena bez kyslíku příliš dlouho a i když přežila, je těžce postižená a je závislá na přístrojích. Muži hrozilo za pokus o vraždu až 20 let vězení, ale nakonec se dohodl na 12 letech vězení.</w:t>
      </w:r>
    </w:p>
    <w:p>
      <w:pPr/>
      <w:r>
        <w:rPr>
          <w:b w:val="1"/>
          <w:bCs w:val="1"/>
        </w:rPr>
        <w:t xml:space="preserve">Šárka Klein Miketová, státní zástupkyně:</w:t>
      </w:r>
      <w:r>
        <w:rPr/>
        <w:t xml:space="preserve"> "Byla sjednána dohoda o vině a trestu. Byly zvažovány okolnosti trestného činu i jeho následky, ale zejména  postoj obžalovaného k trestnému činu a jeho následné jednání po skutku."</w:t>
      </w:r>
    </w:p>
    <w:p>
      <w:pPr/>
      <w:r>
        <w:rPr/>
        <w:t xml:space="preserve">Součástí rozsudku je i povinnost odsouzeného uhradit pojišťovně přes 3 miliony korun a půl milionu sestře poškozené.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rozhodl o prodeji pozemků v průmyslové zóně</w:t>
      </w:r>
    </w:p>
    <w:p>
      <w:pPr/>
      <w:r>
        <w:rPr>
          <w:b w:val="1"/>
          <w:bCs w:val="1"/>
        </w:rPr>
        <w:t xml:space="preserve">Pozemky v novojičínské průmyslové zóně prodá město společnosti CTP. Rozhodli o tom zastupitelé na červnové schůzi. Do městské pokladny poputuje více než 120 milionů korun.</w:t>
      </w:r>
    </w:p>
    <w:p>
      <w:pPr/>
      <w:r>
        <w:rPr/>
        <w:t xml:space="preserve">Zájem o koupi 130 tisíc metrů čtverečních pozemků v lokalitě průmyslové zóny v Novém Jičíně měly dvě společnosti, radnice obdržela nabídky firem CTP a Panattoni. Rada města nakonec doporučila společnost CTP, která již v této lokalitě některé projekty realizovala.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“Tyto obě nabídky byly celkem odlišné, ty odlišnosti spočívaly jak v inflační doložce, tak ve způsobu realizace stavby. Na doporučení rady města 17 zastupitelů hlasovalo pro prodej CTP Parku.”  </w:t>
      </w:r>
    </w:p>
    <w:p>
      <w:pPr/>
      <w:r>
        <w:rPr/>
        <w:t xml:space="preserve">Prodejní cena je 920 korun za metr čtvereční bez daně, což znamená částku okolo 122 milionů korun bez daně.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“Třicet procent z kupní ceny by mělo být uhrazeno ihned po podpisu kupní smlouvy, a zbytek v rovnoměrných splátkách v horizontu tří let s tím, že každá splátka bude navýšena o inflaci.”  </w:t>
      </w:r>
    </w:p>
    <w:p>
      <w:pPr/>
      <w:r>
        <w:rPr>
          <w:b w:val="1"/>
          <w:bCs w:val="1"/>
        </w:rPr>
        <w:t xml:space="preserve">Jiří Klein (ČSSD), zastupitel Nového Jičína: </w:t>
      </w:r>
      <w:r>
        <w:rPr/>
        <w:t xml:space="preserve">“Nám vycházel lépe ten druhý zájemce, než ten, který to vyhrál, a proto jsme se shodli na tom, že budeme mít volné hlasování a tak jsme se buď zdrželi nebo jsme byli proti prodeji.” </w:t>
      </w:r>
    </w:p>
    <w:p>
      <w:pPr/>
      <w:r>
        <w:rPr/>
        <w:t xml:space="preserve">Podmínkou pro společnost CTP bude způsob využití pozemků - minimálně 40 procent plochy musí sloužit pro výrobu a vývoj, maximálně 60 procent pro skladovací prostory.</w:t>
      </w:r>
    </w:p>
    <w:p>
      <w:pPr/>
      <w:r>
        <w:rPr/>
        <w:t xml:space="preserve">---</w:t>
      </w:r>
    </w:p>
    <w:p>
      <w:pPr/>
      <w:r>
        <w:rPr/>
        <w:t xml:space="preserve">Krátké zprávy, 14. 6. 2023 16 h - 1</w:t>
      </w:r>
    </w:p>
    <w:p>
      <w:pPr/>
      <w:r>
        <w:rPr/>
        <w:t xml:space="preserve">Vesnicí roku Moravskoslezského kraje 2023 je Hrádek na Frýdecko-Místecku. Hodnotící komisi obec zaujala intenzivním komunitním životem i koncepčním přístupem v rozvoji obce. Hrádek tak postupuje do národního kola27. ročníku soutěže.</w:t>
      </w:r>
    </w:p>
    <w:p>
      <w:pPr/>
      <w:r>
        <w:rPr/>
        <w:t xml:space="preserve">Moravskoslezský kraj pokračuje v úpravách zámku Nová Horka. Začíná se pracovat na jeho blízkém okolí, kde  vznikne nové parkoviště a návštěvnické centrum. Součástí projektu je také rekonstrukce památkově chráněné zámecké zdi.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Vězni a klienti Santé vyrábějí polštáře pro děti</w:t>
      </w:r>
    </w:p>
    <w:p>
      <w:pPr/>
      <w:r>
        <w:rPr>
          <w:b w:val="1"/>
          <w:bCs w:val="1"/>
        </w:rPr>
        <w:t xml:space="preserve">Jednou z aktivit odsouzených vězňů z karvinské věznice je šití různých hraček pro například nemocné děti. Nyní věznice navázala spolupráci s handicapovanými klienty havířovské organizace Santé.</w:t>
      </w:r>
    </w:p>
    <w:p>
      <w:pPr/>
      <w:r>
        <w:rPr/>
        <w:t xml:space="preserve">Děti, které potřebují okamžitou ochranu a pomoc nacházejí zázemí v Dětském centru Pluto v Havířově. A právě zde putovala první várka polštářů různých postaviček, které z části vytvořili odsouzení z karvinské věznice, ale také handicapovaní klienti Santé.</w:t>
      </w:r>
    </w:p>
    <w:p>
      <w:pPr/>
      <w:r>
        <w:rPr>
          <w:b w:val="1"/>
          <w:bCs w:val="1"/>
        </w:rPr>
        <w:t xml:space="preserve">Michaela Rosová, ředitelka Santé Havířov: </w:t>
      </w:r>
      <w:r>
        <w:rPr/>
        <w:t xml:space="preserve">"Oslovili jsme věznici s tímto nápadem, dělat takové hajánky, jak jsme je nazvali. Odsouzení našijí korpus a naši klienti vyplní ten korpus. Domalují je, vyžehlí, aby byli krásně rovní a aby hlavně udělali radost.”</w:t>
      </w:r>
    </w:p>
    <w:p>
      <w:pPr/>
      <w:r>
        <w:rPr>
          <w:b w:val="1"/>
          <w:bCs w:val="1"/>
        </w:rPr>
        <w:t xml:space="preserve">Tomáš, klient Santé: </w:t>
      </w:r>
      <w:r>
        <w:rPr/>
        <w:t xml:space="preserve">“Máme z toho moc a moc velkou radost. Šijeme to na šicím stroji a plníme to nějakým vatelínem.”</w:t>
      </w:r>
    </w:p>
    <w:p>
      <w:pPr/>
      <w:r>
        <w:rPr/>
        <w:t xml:space="preserve">Věznice dlouhodobě spolupracuje také s nemocnicemi a dalšími organizacemi.</w:t>
      </w:r>
    </w:p>
    <w:p>
      <w:pPr/>
      <w:r>
        <w:rPr>
          <w:b w:val="1"/>
          <w:bCs w:val="1"/>
        </w:rPr>
        <w:t xml:space="preserve">Petr Pitvor, ředitel Věznice Karviná: </w:t>
      </w:r>
      <w:r>
        <w:rPr/>
        <w:t xml:space="preserve">"Máme odsouzené, kteří si chtějí svůj čin nějakým způsobem odčinit, takže jsou rádi, že mohou tímto způsobem přispět a pomoc tady těm malým dětem.”</w:t>
      </w:r>
    </w:p>
    <w:p>
      <w:pPr/>
      <w:r>
        <w:rPr/>
        <w:t xml:space="preserve">V Dětském centru Pluto mohou být umístěny děti od narození do 18 let. </w:t>
      </w:r>
    </w:p>
    <w:p>
      <w:pPr/>
      <w:r>
        <w:rPr>
          <w:b w:val="1"/>
          <w:bCs w:val="1"/>
        </w:rPr>
        <w:t xml:space="preserve">Zuzana Klimszová, ředitelka Dětského centra Pluto: </w:t>
      </w:r>
      <w:r>
        <w:rPr/>
        <w:t xml:space="preserve">"Udělají radost minimálně 12 dětem, které tady teď máme umístěné. Já si toho moc vážím, že našili tyto medvídky a rádi bychom tu spolupráci využívali i do budoucna.”</w:t>
      </w:r>
    </w:p>
    <w:p>
      <w:pPr/>
      <w:r>
        <w:rPr/>
        <w:t xml:space="preserve">Odsouzení vězni už ušili další základy pro postavičky a klienti Santé se opět pustili do práce.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Krestova propojuje žáky se seniory</w:t>
      </w:r>
    </w:p>
    <w:p>
      <w:pPr/>
      <w:r>
        <w:rPr>
          <w:b w:val="1"/>
          <w:bCs w:val="1"/>
        </w:rPr>
        <w:t xml:space="preserve">Základní škola Krestova v Ostravě Hrabůvce byla už třikrát úspěšná v participativním rozpočtu Náš Jih, Díky němu má krásnou komunitní zahradu, mezigenerační hřiště a relaxační zónu, která je přístupná všem. Navíc tady probíhají i mezigenerační projekty.</w:t>
      </w:r>
    </w:p>
    <w:p>
      <w:pPr/>
      <w:r>
        <w:rPr/>
        <w:t xml:space="preserve">Společné sportování, zahradničení, vzájemné čtení, projekt Babičko, dědečku vyprávěj a podobně. To vše jsou mezigenerační projekty, které realizuje ZŠ Krestova ve spolupráci se seniory z klubu Akord. </w:t>
      </w:r>
    </w:p>
    <w:p>
      <w:pPr/>
      <w:r>
        <w:rPr>
          <w:b w:val="1"/>
          <w:bCs w:val="1"/>
        </w:rPr>
        <w:t xml:space="preserve">Věra Rymiecová, ředitelka ZŠ Krestova: </w:t>
      </w:r>
      <w:r>
        <w:rPr/>
        <w:t xml:space="preserve">“Při tvorbě mezigenerační spolupráce a komunitní zahrady mě inspirovala četba knihy Ikigai, která pojednává o 100 letých staříčcích a babičkách."</w:t>
      </w:r>
    </w:p>
    <w:p>
      <w:pPr/>
      <w:r>
        <w:rPr/>
        <w:t xml:space="preserve">Poslední mezigenerační setkání proběhlo v knihovně a bylo nejen o sdílení z dob školní výuky, mládí, dospívání, ale vzpomínalo se i na každodenní radosti a strasti.</w:t>
      </w:r>
    </w:p>
    <w:p>
      <w:pPr/>
      <w:r>
        <w:rPr>
          <w:b w:val="1"/>
          <w:bCs w:val="1"/>
        </w:rPr>
        <w:t xml:space="preserve">Monika Sekelová, učitelka ZŠ Krestova</w:t>
      </w:r>
      <w:r>
        <w:rPr/>
        <w:t xml:space="preserve">: “Cílem bylo ukázat tím sdílením, že ty generace, které vypadají, že jsou si na míle vzdálené, se v určitých tématech, určitých situacích chovají stejně, mají si mnoho co říct.”</w:t>
      </w:r>
    </w:p>
    <w:p>
      <w:pPr/>
      <w:r>
        <w:rPr>
          <w:b w:val="1"/>
          <w:bCs w:val="1"/>
        </w:rPr>
        <w:t xml:space="preserve">Šárka Zubková, organizátorka akcí pro seniory: </w:t>
      </w:r>
      <w:r>
        <w:rPr/>
        <w:t xml:space="preserve">“Tehdy nebyly mobily, takže jsme hráli panáka, hráli jsme různé hry s balónem, vyvolávku a hry, které dneska už děti ani neznají. Bylo to moc příjemné.”</w:t>
      </w:r>
    </w:p>
    <w:p>
      <w:pPr/>
      <w:r>
        <w:rPr/>
        <w:t xml:space="preserve">Pro žáky pátých až devátých tříd to byla velká zkušenost a rozhodně by si to zopakovali. . </w:t>
      </w:r>
      <w:br/>
    </w:p>
    <w:p>
      <w:pPr/>
      <w:r>
        <w:rPr>
          <w:b w:val="1"/>
          <w:bCs w:val="1"/>
        </w:rPr>
        <w:t xml:space="preserve">Matěj Zajíček, žák 5.A ZŠ Krestova: </w:t>
      </w:r>
      <w:r>
        <w:rPr/>
        <w:t xml:space="preserve">“Takové různé zajímavosti říkali. Třeba, že nějaká paní se snažila ohnout článek prstu, ale nešlo ji to, tak za to dostala poznámku a bylo to úplně zbytečné.”</w:t>
      </w:r>
    </w:p>
    <w:p>
      <w:pPr/>
      <w:r>
        <w:rPr/>
        <w:t xml:space="preserve">Na podzim se na zahradě školy otevře meditační zahrada, kde bude probíhat nejen meditační učení a sbližování generací, ale každý, kdo bude chtít, tady bude moci relaxovat.</w:t>
      </w:r>
    </w:p>
    <w:p>
      <w:pPr/>
      <w:r>
        <w:rPr/>
        <w:t xml:space="preserve">---</w:t>
      </w:r>
    </w:p>
    <w:p>
      <w:pPr/>
      <w:r>
        <w:rPr/>
        <w:t xml:space="preserve">Krátké zprávy, 14. 6. 2023 16 h - 2</w:t>
      </w:r>
    </w:p>
    <w:p>
      <w:pPr/>
      <w:r>
        <w:rPr/>
        <w:t xml:space="preserve">Frýdecko-místecká radnice dokončila dokument Adaptační strategie, který zahrnuje řadu opatření pro zlepšení kvality  života ve městě. Dokument řeší například  přehřívání historických center, letní vlny veder, přívalové deště, nedostatečné zasakování vody a další. </w:t>
      </w:r>
    </w:p>
    <w:p>
      <w:pPr/>
      <w:r>
        <w:rPr/>
        <w:t xml:space="preserve">Policisté z  Vratimova hledají zloděje peněz. Letos v dubnu 51letý muž zapomněl z bankomatu odebrat 10 000 korun a toho využil zloděj, který z výdejního okénka hotovost odnesl. Policistům se zatím nepodařilo ztotožnit pachatele, a proto žádají o pomoc. Jakékoliv informace  volejte na linku 158.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Jóga na Lodičkách je v Karviné velmi oblíbená</w:t>
      </w:r>
    </w:p>
    <w:p>
      <w:pPr/>
      <w:r>
        <w:rPr>
          <w:b w:val="1"/>
          <w:bCs w:val="1"/>
        </w:rPr>
        <w:t xml:space="preserve">V Karviné je stále oblíbenější cvičení jógy pod širým nebem. Pravidelně se lidé schází na Lodičkách, aby tady ztišili svou mysl a uvolnili tělo.</w:t>
      </w:r>
    </w:p>
    <w:p>
      <w:pPr/>
      <w:r>
        <w:rPr/>
        <w:t xml:space="preserve">Lodičky v Karviné se staly oblíbeným místem pro trávení volného času a své místo tady našli i příznivci jógy. Pravidelně se schází na víkendových cvičeních a využívají i větší akce, kde se představují různí lektoři jógy, jak třeba na akci nazvané Ostrov jógy.</w:t>
      </w:r>
      <w:br/>
    </w:p>
    <w:p>
      <w:pPr/>
      <w:r>
        <w:rPr>
          <w:b w:val="1"/>
          <w:bCs w:val="1"/>
        </w:rPr>
        <w:t xml:space="preserve">Marek Szweda, lektor jógy z Dragon Clubu Karviná:</w:t>
      </w:r>
      <w:r>
        <w:rPr/>
        <w:t xml:space="preserve"> "Si můžou vyzkoušet různé lekce od různých lektorů, protože každý má specifický styl. Ne každý lektor sedne všem, proto je dobré udělat takovou hromadnou akci, aby si mohli vyzkoušet, pobavit se s tím lektorem a užít si hodinu času pro sebe."</w:t>
      </w:r>
    </w:p>
    <w:p>
      <w:pPr/>
      <w:r>
        <w:rPr>
          <w:b w:val="1"/>
          <w:bCs w:val="1"/>
        </w:rPr>
        <w:t xml:space="preserve">anketa: účastníci akce</w:t>
      </w:r>
      <w:r>
        <w:rPr/>
        <w:t xml:space="preserve">: "Mě to baví, je to určitý styl života a myslím, že je prospěšná pro mladé i starší věk, takže jógu určitě doporučuji." "Já nejsem takový ten esoterický typ, mám to vyloženě na to, abych se protáhla a uvolnila ty zatuhlé svaly."</w:t>
      </w:r>
    </w:p>
    <w:p>
      <w:pPr/>
      <w:r>
        <w:rPr/>
        <w:t xml:space="preserve">Tradičně tady na Lodičkách probíhají lekce jógy každou sobotu a neděli, aktuálně od 10 hodin, v létě se čas přesune na hodinu devátou. Velká akce se také chystá u příležitosti Mezinárodního dne jógy.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2026-01-15T06:55:50+01:00</dcterms:created>
  <dcterms:modified xsi:type="dcterms:W3CDTF">2026-01-15T06:55:50+01:00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