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t xml:space="preserve">Zprávy krátké, 22. 6. 2023 16.00 - 1</w:t>
      </w:r>
    </w:p>
    <w:p>
      <w:pPr/>
      <w:r>
        <w:rPr/>
        <w:t xml:space="preserve">V Oticích na Opavsku sčítají škody po větrné smršti, která tam zničila 10 střech a dalších dvacet poškodila. V obci i v jejím okolí zasahovali hasiči a policisté. Nikdo nebyl zraněn. Podle odborníků se pravděpodobně jednalo o takzvaný downburst, tedy náhlý a silný svislý proud vzduchu směrem dolů. </w:t>
      </w:r>
      <w:r>
        <w:rPr>
          <w:b w:val="1"/>
          <w:bCs w:val="1"/>
          <w:i w:val="1"/>
          <w:iCs w:val="1"/>
        </w:rPr>
        <w:t xml:space="preserve">Vladimír Tancík (Bezpečné a zdravé Otice), starosta Otic</w:t>
      </w:r>
      <w:r>
        <w:rPr>
          <w:i w:val="1"/>
          <w:iCs w:val="1"/>
        </w:rPr>
        <w:t xml:space="preserve">: “My jsme samozřejmě udělali první opatření hned večer, zjišťovali jsme rozsah škod, řešili jsme nouzové ubytování - k tomu tedy nedošlo. Následně jsme tady měli hejtman a primátora Opavy, takže jsme řešili vzájemnou koordinaci těch prací. Dostali jsme nabídku od kraje na finanční podporu.”</w:t>
      </w:r>
    </w:p>
    <w:p>
      <w:pPr>
        <w:pStyle w:val="Heading1"/>
      </w:pPr>
      <w:r>
        <w:rPr>
          <w:sz w:val="36"/>
          <w:szCs w:val="36"/>
        </w:rPr>
        <w:t xml:space="preserve">Vrah u soudu přijal 14 let vězení za ubodání soka</w:t>
      </w:r>
    </w:p>
    <w:p>
      <w:pPr/>
      <w:r>
        <w:rPr>
          <w:b w:val="1"/>
          <w:bCs w:val="1"/>
        </w:rPr>
        <w:t xml:space="preserve">Krajský soud v Ostravě ukončil loňský případ vraždy z Nového Jičína, kdy 34kletý muž ubodal dvěma noži svého soka. Brutálnímu útoku dokonce přihlížela i šestiletá dcera.</w:t>
      </w:r>
    </w:p>
    <w:p>
      <w:pPr/>
      <w:r>
        <w:rPr/>
        <w:t xml:space="preserve">Tragédie se odehrála v Novém Jičíně loni v létě. Na návštěvu za šestiletou dcerou přišel její otec, který už s manželkou sice nežil, ale rozvedeni stále nebyli. Žena už ale měla nového přítele, který žil v bytě také. Tomu se nelíbilo, že otec chtěl v dětském pokoji u své dcery přespat. </w:t>
      </w:r>
    </w:p>
    <w:p>
      <w:pPr/>
      <w:r>
        <w:rPr>
          <w:b w:val="1"/>
          <w:bCs w:val="1"/>
        </w:rPr>
        <w:t xml:space="preserve">David Bartoš, státní zástupce: </w:t>
      </w:r>
      <w:r>
        <w:rPr/>
        <w:t xml:space="preserve">"Pan obžalovaný zaútočil dvěma noži zasadil poškozenému 11 bodných a bodnořezných ran, z nichž jedna vedla přímo do srdce." </w:t>
      </w:r>
    </w:p>
    <w:p>
      <w:pPr/>
      <w:r>
        <w:rPr/>
        <w:t xml:space="preserve">Vraždu bohužel na vlastní oči viděla i dcera. Útok začal v bytě a skončil na chodbě domu, kde otec bodným zraněním podlehl. Hrozilo mu 20 let vězení. Nakonec ale přijal dohodu se státní zástupcem.</w:t>
      </w:r>
    </w:p>
    <w:p>
      <w:pPr/>
      <w:r>
        <w:rPr>
          <w:b w:val="1"/>
          <w:bCs w:val="1"/>
        </w:rPr>
        <w:t xml:space="preserve">Miroslav Mucha, soudce Krajského soudu Ostrava: </w:t>
      </w:r>
      <w:r>
        <w:rPr/>
        <w:t xml:space="preserve">"Odsuzuje se ke 14 letům odnětí svobody." </w:t>
      </w:r>
    </w:p>
    <w:p>
      <w:pPr/>
      <w:r>
        <w:rPr>
          <w:b w:val="1"/>
          <w:bCs w:val="1"/>
        </w:rPr>
        <w:t xml:space="preserve">David Bartoš, státní zástupce: </w:t>
      </w:r>
      <w:r>
        <w:rPr/>
        <w:t xml:space="preserve">"Při dohodě bylo přihlédnuto k doznání pana obžalovaného a k jeho trestní minulosti."</w:t>
      </w:r>
    </w:p>
    <w:p>
      <w:pPr/>
      <w:r>
        <w:rPr/>
        <w:t xml:space="preserve">Odsouzený navíc musí poškozeným, tedy rodině zavražděného muže, zaplatit dohromady celkem 9 milionů korun.</w:t>
      </w:r>
    </w:p>
    <w:p>
      <w:pPr/>
      <w:r>
        <w:rPr/>
        <w:t xml:space="preserve">---</w:t>
      </w:r>
    </w:p>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 </w:t>
      </w: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 </w:t>
      </w: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 </w:t>
      </w: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 </w:t>
      </w:r>
    </w:p>
    <w:p>
      <w:pPr/>
      <w:r>
        <w:rPr/>
        <w:t xml:space="preserve">---</w:t>
      </w:r>
    </w:p>
    <w:p>
      <w:pPr>
        <w:pStyle w:val="Heading1"/>
      </w:pPr>
      <w:r>
        <w:rPr>
          <w:sz w:val="36"/>
          <w:szCs w:val="36"/>
        </w:rPr>
        <w:t xml:space="preserve">Novojičínští hasiči se přestěhovali do nové stanice</w:t>
      </w:r>
    </w:p>
    <w:p>
      <w:pPr/>
      <w:r>
        <w:rPr>
          <w:b w:val="1"/>
          <w:bCs w:val="1"/>
        </w:rPr>
        <w:t xml:space="preserve">Hasiči už naplno využívají nové výjezdové centrum, jehož stavba byla po dvou a půl letech dokončena na okraji Nového Jičína. Nová stanice splňuje všechny současné standardy práce záchranářů.</w:t>
      </w:r>
    </w:p>
    <w:p>
      <w:pPr/>
      <w:r>
        <w:rPr/>
        <w:t xml:space="preserve">Základní kámen nové hasičské stanice u ulice Propojovací v Novém Jičíně byl položen na podzim roku 2020, po dvou a půl letech se jednotka přestěhovala do nového objektu.</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w:t>
      </w:r>
    </w:p>
    <w:p>
      <w:pPr/>
      <w:r>
        <w:rPr/>
        <w:t xml:space="preserve">Dosavadní budova hasičů v centru města byla už zastaralá a záchranáři v ní doslova bojovali o každé volné místo. </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Výstavba nového areálu za téměř 300 milionů korun byla financována z fondů Evropské unie a ze státního rozpočtu. Pozemky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Jejich hodnota v tehdejší době byla zhruba dvacet milionů korun:”  </w:t>
      </w:r>
    </w:p>
    <w:p>
      <w:pPr/>
      <w:r>
        <w:rPr/>
        <w:t xml:space="preserve">Po přestěhování hasičů zůstala v centru prázdná budova. Město prověřuje, zda by ji využilo. </w:t>
      </w:r>
    </w:p>
    <w:p>
      <w:pPr/>
      <w:r>
        <w:rPr/>
        <w:t xml:space="preserve">---</w:t>
      </w:r>
    </w:p>
    <w:p>
      <w:pPr/>
      <w:r>
        <w:rPr/>
        <w:t xml:space="preserve">Zprávy krátké, 22. 6. 2023 - 16.00 - 2 U obce Hynčice, nedaleko Oder na Novojičínsku, se ve středu večer na křižovatce srazilo osobní auto a motorkář. Osmapadesátiletý motocyklista svým zraněním na místě podlehl. Tragédie je v šetření dopravních policistů.  Blíží se zahájení opravy silnice I/48. Ředitelství silnic a dálnic nechává rekonstruovat úsek mezi Mosty u Českého Těšína a Chotěbuzí. Stavební práce začnou v úterý 27. června. Veškerý provoz bude v místě oprav sníženou rychlostí v jednom pruhu. Hotovo by mělo být přibližně do konce letních prázdnin.</w:t>
      </w:r>
    </w:p>
    <w:p>
      <w:pPr/>
      <w:r>
        <w:rPr/>
        <w:t xml:space="preserve">---</w:t>
      </w:r>
    </w:p>
    <w:p>
      <w:pPr>
        <w:pStyle w:val="Heading1"/>
      </w:pPr>
      <w:r>
        <w:rPr>
          <w:sz w:val="36"/>
          <w:szCs w:val="36"/>
        </w:rPr>
        <w:t xml:space="preserve">Ostrava vybrala vítěze ankety Ředitel roku 2023</w:t>
      </w:r>
    </w:p>
    <w:p>
      <w:pPr/>
      <w:r>
        <w:rPr>
          <w:b w:val="1"/>
          <w:bCs w:val="1"/>
        </w:rPr>
        <w:t xml:space="preserve">V Ostravě loni začala nová tradice udělování titulů Ředitel školy roku. Pro rok 2023 v této anketě zvítězili hned tři výjimeční pedagogové a na jejich nominacích se shodlo i zastupitelstvo města.</w:t>
      </w:r>
    </w:p>
    <w:p>
      <w:pPr/>
      <w:r>
        <w:rPr/>
        <w:t xml:space="preserve">V loňském školním roce vznikla v Ostravě nová anketa s názvem Ředitel školy roku. Nominace k tomuto ocenění může podat kdokoliv. Mohou to být děti, kolegové nebo i rodiče dětí. Za rok 2023 město obdrželo celkem 16 nominací, ze kterých byly vybráni tři vítězové. </w:t>
      </w:r>
    </w:p>
    <w:p>
      <w:pPr/>
      <w:r>
        <w:rPr>
          <w:b w:val="1"/>
          <w:bCs w:val="1"/>
        </w:rPr>
        <w:t xml:space="preserve">Andrea Hoffmannová, náměstkyně primátora Ostravy: </w:t>
      </w:r>
      <w:r>
        <w:rPr/>
        <w:t xml:space="preserve">„</w:t>
      </w:r>
      <w:r>
        <w:rPr>
          <w:i w:val="1"/>
          <w:iCs w:val="1"/>
        </w:rPr>
        <w:t xml:space="preserve">Za dobrou školou je třeba vždy hledat výjimečného ředitele a skvělé učitele. Je to ředitel, kdo vtiskne škole její dobré jméno, odpracuje stovky hodin, aby zajistil nejen materiální záležitosti, ale také zdravé klima školy a její příznivou atmosféru. Ocenění přichází s inovativními postupy, umí motivovat své okolí, jsou vzorem dětem, rodičům i pedagogům. Jsem velmi ráda, že město si zásadnost práce ředitelů uvědomuje a tyto klíčové manažery oceňuje."</w:t>
      </w:r>
    </w:p>
    <w:p>
      <w:pPr/>
      <w:r>
        <w:rPr/>
        <w:t xml:space="preserve">Zastupitelstvo města tak titul Ředitel roku 2023 udělilo ředitelce Základní školy Dětská v Porubě, která preferuje moderní metody, kritické myšlení  i projektové vyučování. </w:t>
      </w:r>
    </w:p>
    <w:p>
      <w:pPr/>
      <w:r>
        <w:rPr>
          <w:b w:val="1"/>
          <w:bCs w:val="1"/>
        </w:rPr>
        <w:t xml:space="preserve">Zuzana Škapová, ředitelka, ZŠ Dětská: </w:t>
      </w:r>
      <w:r>
        <w:rPr/>
        <w:t xml:space="preserve">“My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w:t>
      </w:r>
    </w:p>
    <w:p>
      <w:pPr/>
      <w:r>
        <w:rPr/>
        <w:t xml:space="preserve">Dalším Ředitelem roku je Jan Veřmiřovský ze školy na Březinově ulici v Zábřehu, který se zasadil o vybavení školy moderními učebnami a technologiemi a třetí oceněnou je ředitelka Mateřské školy na Varenské ulici Stanislava Korcová, která se zaměřuje na práci s nadanými dětmi a rozvíjí jejich talenty. </w:t>
      </w:r>
    </w:p>
    <w:p>
      <w:pPr/>
      <w:r>
        <w:rPr/>
        <w:t xml:space="preserve">---</w:t>
      </w:r>
    </w:p>
    <w:p>
      <w:pPr>
        <w:pStyle w:val="Heading1"/>
      </w:pPr>
      <w:r>
        <w:rPr>
          <w:sz w:val="36"/>
          <w:szCs w:val="36"/>
        </w:rPr>
        <w:t xml:space="preserve">Havířov uspořádal 12. ročník Dne sociálních služeb</w:t>
      </w:r>
    </w:p>
    <w:p>
      <w:pPr/>
      <w:r>
        <w:rPr>
          <w:b w:val="1"/>
          <w:bCs w:val="1"/>
        </w:rPr>
        <w:t xml:space="preserve">Havířov uspořádal na náměstí Republiky již po 12 Den sociálních služeb, které jsou ve městě na vysoké úrovni, co se týče péče například o seniory, či lidi s hendikepem. Kde vidí sociální pracovníci narůstající problém, jsou rodiny s dětmi.</w:t>
      </w:r>
    </w:p>
    <w:p>
      <w:pPr/>
      <w:r>
        <w:rPr/>
        <w:t xml:space="preserve">Každý problém se dá řešit, jen si musíte umět na patřičném místě říct o pomoc. To je asi hlavní myšlenka, proč Havířov každoročně pořádá Den sociálních služeb. </w:t>
      </w:r>
    </w:p>
    <w:p>
      <w:pPr/>
      <w:r>
        <w:rPr>
          <w:b w:val="1"/>
          <w:bCs w:val="1"/>
        </w:rPr>
        <w:t xml:space="preserve">Stanislava Gorecká (ANO), náměstkyně primátora:</w:t>
      </w:r>
      <w:r>
        <w:rPr/>
        <w:t xml:space="preserve"> “Každý člověk nemá čas chodit od jedné organizace k druhé a zjišťovat, jaké jsou možnosti."</w:t>
      </w:r>
    </w:p>
    <w:p>
      <w:pPr/>
      <w:r>
        <w:rPr/>
        <w:t xml:space="preserve">Na akci byli i pracovníci oddělení sociálně-právní ochrany dětí, kteří zaznamenávají narůstající problémy v rodinách.</w:t>
      </w:r>
    </w:p>
    <w:p>
      <w:pPr/>
      <w:r>
        <w:rPr>
          <w:b w:val="1"/>
          <w:bCs w:val="1"/>
        </w:rPr>
        <w:t xml:space="preserve">Bernarda Urbancová, vedoucí odboru sociálních věcí: </w:t>
      </w:r>
      <w:r>
        <w:rPr/>
        <w:t xml:space="preserve">“Máme opravdu děti, které jsou závislé na alkoholu, na drogách i na jiné závislosti a setkáváme se i s věkem 12, 13 let. Přibývá nám dětí, které se sebepoškozují.”</w:t>
      </w:r>
    </w:p>
    <w:p>
      <w:pPr/>
      <w:r>
        <w:rPr/>
        <w:t xml:space="preserve">Na zvýšenou prevenci se mimo jiné zaměřuje i největší příspěvková organizace Sociální služby.</w:t>
      </w:r>
    </w:p>
    <w:p>
      <w:pPr/>
      <w:r>
        <w:rPr>
          <w:b w:val="1"/>
          <w:bCs w:val="1"/>
        </w:rPr>
        <w:t xml:space="preserve">Milan Černý, ředitel Sociálních služeb města Havířova: </w:t>
      </w:r>
      <w:r>
        <w:rPr/>
        <w:t xml:space="preserve">"Chodíme do základních a mateřských škol. Tam je to v tuto chvíli vyžadující a není to jenom o zdravém životním stylu.”</w:t>
      </w:r>
    </w:p>
    <w:p>
      <w:pPr/>
      <w:r>
        <w:rPr/>
        <w:t xml:space="preserve">Na náměstí přišli i pěstouni.</w:t>
      </w:r>
    </w:p>
    <w:p>
      <w:pPr/>
      <w:r>
        <w:rPr>
          <w:b w:val="1"/>
          <w:bCs w:val="1"/>
        </w:rPr>
        <w:t xml:space="preserve">Jiřina Přívarová, pěstounka: </w:t>
      </w:r>
      <w:r>
        <w:rPr/>
        <w:t xml:space="preserve">"Teď mám v péči čtvrté dítě a jsem nadšená tou pomocí této služby, protože když si člověk kolikrát neví rady, stačí se na ně obrátit."</w:t>
      </w:r>
    </w:p>
    <w:p>
      <w:pPr/>
      <w:r>
        <w:rPr/>
        <w:t xml:space="preserve">Organizace v současné době pomáhá 62 pěstounským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2026-06-27T19:35:11+02:00</dcterms:created>
  <dcterms:modified xsi:type="dcterms:W3CDTF">2026-06-27T19:35:11+02:00</dcterms:modified>
</cp:coreProperties>
</file>

<file path=docProps/custom.xml><?xml version="1.0" encoding="utf-8"?>
<Properties xmlns="http://schemas.openxmlformats.org/officeDocument/2006/custom-properties" xmlns:vt="http://schemas.openxmlformats.org/officeDocument/2006/docPropsVTypes"/>
</file>