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zveřejnilo vítěznou podobu budoucí haly</w:t>
      </w:r>
    </w:p>
    <w:p>
      <w:pPr/>
      <w:r>
        <w:rPr>
          <w:b w:val="1"/>
          <w:bCs w:val="1"/>
        </w:rPr>
        <w:t xml:space="preserve">Město zveřejnilo vítěznou podobu budoucí víceúčelové sportovní haly. Ta vzešla z architektonické soutěže. Návrh zaujal nejen vnějším provedením, ale i ekonomičností provozu.</w:t>
      </w:r>
    </w:p>
    <w:p>
      <w:pPr/>
      <w:r>
        <w:rPr/>
        <w:t xml:space="preserve">Na podzim loňského roku město vyhlásilo první otevřenou architektonickou soutěž o návrh nové víceúčelové haly. Ta má stát v areálu letního stadionu na asfaltovém hřišti. Zadání obsahovalo stěžejní faktor, a to skloubit sportovní halu s tribunou fotbalového stadionu. Do soutěže se zapojilo 23 účastníků. Porota složená z odborníků a ze zástupců města vybrala jako vítěze poměrně jednoznačně návrh společnosti MONOM WORKS se sídlem v Praze.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“Která splnila veškeré požadavky na statiku, urbanistiku, architekturu, ale i ekonomičnost toho budoucího provozu. Co se týče samotné soutěže, tak opravdu je to historicky první způsob vysoutěžení budoucího zhotovitele projektové dokumentace. Nechtěli jsme tak významnou budovu ochudit o tu architekturu. Chtěli jsme vybírat z těch nejlepších návrhů a to se bezesporu povedlo.”        </w:t>
      </w:r>
    </w:p>
    <w:p>
      <w:pPr/>
      <w:r>
        <w:rPr/>
        <w:t xml:space="preserve">Město nyní vstoupí do jednání s vítězem soutěže o uzavření smlouvy na zpracování projektové dokumentace.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“Podle toho odhadu, který jednotliví uchazeči dali, by cena projektové dokumentace měla dosáhnout 19 milionů korun. V letošním roce v rozpočtu města s touto částkou nepočítáme, čili předpoklad je, pokud se podaří dohodnout podmínky na zpracování projektové dokumentace, buď ještě v letošním roce příslušnou částku vyčlenit, respektive počítat s ní v rozpočtu roku 2024 případně roku 2025.” </w:t>
      </w:r>
    </w:p>
    <w:p>
      <w:pPr/>
      <w:r>
        <w:rPr/>
        <w:t xml:space="preserve">Hrubé odhadované náklady na halu jsou zhruba 270 milionů korun bez DPH.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“Předpokládáme, že by mělo být do budoucna zajištěno financování z externích zdrojů, například dotace z Národní sportovní agentury.”  </w:t>
      </w:r>
    </w:p>
    <w:p>
      <w:pPr/>
      <w:r>
        <w:rPr/>
        <w:t xml:space="preserve">Součástí podmínek architektonické soutěže byly i odměny, takzvané skicovné pro šest porotou nejlépe hodnocených návrhů v celkové hodnotě 1,8 milionu korun. Vítěz získal 750 tisíc korun.  </w:t>
      </w:r>
    </w:p>
    <w:p>
      <w:pPr/>
      <w:r>
        <w:rPr/>
        <w:t xml:space="preserve">Všech 23 návrhů bude moci vidět i veřejnost, jejich výstava se bude konat od 21. srpna v Návštěvnickém centru.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Vítání prázdnin bylo Vesmírnou jízdou</w:t>
      </w:r>
    </w:p>
    <w:p>
      <w:pPr/>
      <w:r>
        <w:rPr>
          <w:b w:val="1"/>
          <w:bCs w:val="1"/>
        </w:rPr>
        <w:t xml:space="preserve">Přivítat prázdniny mohly letos děti na Masarykově náměstí přímo Vesmírnou jízdou. V tomto duchu byly připraveny různé workshopy a atrakce. Příznivci adrenalinu uvítali mobilní U-rampu.</w:t>
      </w:r>
    </w:p>
    <w:p>
      <w:pPr/>
      <w:r>
        <w:rPr/>
        <w:t xml:space="preserve">Letošní vítání prázdnin v režii městského kulturního střediska se neobešlo bez místních stálic dětské zábavy v Novém Jičíně, a to jsou Středisko volného času Fokus a Rodinné centrum Mozaika. Dále na Masarykově náměstí zpívaly děti z mateřských škol spolu s přípravným sborem Ondrášku a o zábavu se postaraly různé workshopy zaměřené na poznávání vesmíru.   </w:t>
      </w:r>
    </w:p>
    <w:p>
      <w:pPr/>
      <w:r>
        <w:rPr>
          <w:b w:val="1"/>
          <w:bCs w:val="1"/>
        </w:rPr>
        <w:t xml:space="preserve">Monika Stárková, MKS Nový Jičín: </w:t>
      </w:r>
      <w:r>
        <w:rPr/>
        <w:t xml:space="preserve">“Nazvali jsme to Vesmírná jízda, protože se nám to líbilo a chtěli jsme něco netradičního. Bylo tady mobilní planetárium, kde si děti mohly vyzkoušet jaké to je ve vesmíru. Potom tady byl Tajuplný svět podivuhodných her, pan Jiří Šebesta s hrami z přírodních materiálů dřeva a kovu. A v neposlední řadě tady přijeli z Pevnosti Poznání a dělali i science show přímo na pódiu.</w:t>
      </w:r>
    </w:p>
    <w:p>
      <w:pPr/>
      <w:r>
        <w:rPr/>
        <w:t xml:space="preserve">Asi největší show s nádechem adrenalinu připravila na náměstí parta z Olomouce, která zde postavila mobilní U-rampu.</w:t>
      </w:r>
    </w:p>
    <w:p>
      <w:pPr/>
      <w:r>
        <w:rPr>
          <w:b w:val="1"/>
          <w:bCs w:val="1"/>
        </w:rPr>
        <w:t xml:space="preserve">Petr Šopík, JF SHOW: </w:t>
      </w:r>
      <w:r>
        <w:rPr/>
        <w:t xml:space="preserve">“Dneska tady mohou vidět dva BMXaře a koloběžkáře, máme tady tyhle mobilní rampy, které vozíme po celé České a Slovenské republice, děláme doprovodné programy takto pro města nebo na kulturních akcích a kluci předvádí různé akrobatické kousky, triky, polety právě v této dvou a půl metrové rampě. Vždycky mezi show máme vyhrazený prostor pro workshopy, půjčujeme kola, koloběžky i helmy.”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“Na prázdniny se těším, hodně, není škola. A tady náměstí je to dobrý, všechno, co tu je, mě zbavilo.”  </w:t>
      </w:r>
    </w:p>
    <w:p>
      <w:pPr/>
      <w:r>
        <w:rPr/>
        <w:t xml:space="preserve">“Já si to tady dobře užívám a hodně se těším na prázdniny.”</w:t>
      </w:r>
    </w:p>
    <w:p>
      <w:pPr/>
      <w:r>
        <w:rPr/>
        <w:t xml:space="preserve">“Těším se hodně na skupinu Koberec a líbí se mi ty koloběžky na rampě.” </w:t>
      </w:r>
    </w:p>
    <w:p>
      <w:pPr/>
      <w:r>
        <w:rPr/>
        <w:t xml:space="preserve">Početné publikum příznivců si získala kapela Koberec novojičínské Základní umělecké školy a závěr patřil raperovi Totally Nothing a skupině Echo.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běh startoval i ve Smetanových sadech</w:t>
      </w:r>
    </w:p>
    <w:p>
      <w:pPr/>
      <w:r>
        <w:rPr>
          <w:b w:val="1"/>
          <w:bCs w:val="1"/>
        </w:rPr>
        <w:t xml:space="preserve">Žáci z odborného učiliště a praktické školy se letos opět zapojili do největší běžecké akce v České republice, kterou pořádá Český olympijský výbor. Ve Smetanových sadech se postavili na start školního Olympijského běhu.</w:t>
      </w:r>
    </w:p>
    <w:p>
      <w:pPr/>
      <w:r>
        <w:rPr/>
        <w:t xml:space="preserve">Přesně v 10 hodin odstartoval letošní školní závod Olympijského běhu v celé České republice, tedy i v novojičínských Smetanových sadech. Na start se tu postavily děti s lehčím a středním mentálním postižením, některé v kombinaci i s  tělesným handicapem, tedy žáci zdejší Praktické školy a Odborného učiliště, kteří letos do závodu vyzvali i Základní školu Dlouhá 54.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“Letos je to podruhé. První ročník se uskutečnil v minulém roce, kdy navázal na T-mobile Olympijský běh, který už je tady několik let, a teprve minulý rok Olympijský výbor přišel s nápadem po covidu probudit v dětech radost z pohybu a uspořádal školní běh, takže letos je to druhý ročník.”  </w:t>
      </w:r>
    </w:p>
    <w:p>
      <w:pPr/>
      <w:r>
        <w:rPr/>
        <w:t xml:space="preserve">Všichni běžci zdolali v parku trasu o délce zhruba 550 metrů. Někteří ve velmi rychlém tempu, jiní pomalu za asistence vodičů. </w:t>
      </w:r>
    </w:p>
    <w:p>
      <w:pPr/>
      <w:r>
        <w:rPr>
          <w:b w:val="1"/>
          <w:bCs w:val="1"/>
        </w:rPr>
        <w:t xml:space="preserve">účastníci běhu: </w:t>
      </w:r>
    </w:p>
    <w:p>
      <w:pPr/>
      <w:r>
        <w:rPr/>
        <w:t xml:space="preserve">“Běželo se mi dobře, všechno bylo v pohodě, jen na konci mě začaly bolet svaly, tak jsem zastavil, ale pak jsem běžel dál.” </w:t>
      </w:r>
    </w:p>
    <w:p>
      <w:pPr/>
      <w:r>
        <w:rPr/>
        <w:t xml:space="preserve">“Hraju fotbal, tak se to dalo běžet.”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“Někteří trénují, někteří chtějí vyhrát, ale myslím si, že to není o tom vyhrát, ale zúčastnit se a právě si to užít a  mít radost z toho běhu.”  </w:t>
      </w:r>
    </w:p>
    <w:p>
      <w:pPr/>
      <w:r>
        <w:rPr/>
        <w:t xml:space="preserve">Díky spolupráci dvou škol se do závodu zapojilo na 60 běžců. Všichni dostali na krk medaili, diplom a drobný dárek.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7-07-2023-16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2026-05-09T06:11:38+02:00</dcterms:created>
  <dcterms:modified xsi:type="dcterms:W3CDTF">2026-05-09T06:11:38+02:00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