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Strážníci zachránili mladíkovi život a uhasili požár</w:t>
      </w:r>
    </w:p>
    <w:p>
      <w:pPr/>
      <w:r>
        <w:rPr>
          <w:b w:val="1"/>
          <w:bCs w:val="1"/>
        </w:rPr>
        <w:t xml:space="preserve">Městská policie Ostrava se rozhodla vyznamenat dva své strážníky za mimořádné počiny. Jednoho za záchranu lidského života a druhého za statečnost. Tady jsou jejich dramatické příběhy.</w:t>
      </w:r>
    </w:p>
    <w:p>
      <w:pPr/>
      <w:r>
        <w:rPr>
          <w:b w:val="1"/>
          <w:bCs w:val="1"/>
        </w:rPr>
        <w:t xml:space="preserve">Michal Kacíř, oceněný strážník: </w:t>
      </w:r>
      <w:r>
        <w:rPr/>
        <w:t xml:space="preserve">„Mladík zkolaboval na  zastávce MHD, museli jsme poskytnout první pomoc a tím jsme ho oživili.“</w:t>
      </w:r>
    </w:p>
    <w:p>
      <w:pPr/>
      <w:r>
        <w:rPr>
          <w:b w:val="1"/>
          <w:bCs w:val="1"/>
        </w:rPr>
        <w:t xml:space="preserve">Miloslav Kaláb, oceněný strážník: </w:t>
      </w:r>
      <w:r>
        <w:rPr/>
        <w:t xml:space="preserve">„Vběhnul jsem do domu, kde  v prvním patře stála ve dveřích paní, která křičela, že ji hoří v bytě.  Zmateně běhala dovnitř a ven. Tak jsem ji vyvedl ven, zjistil jsem, že hoří v kuchyni,  tak mě napadlo zaběhnout do nedalekého zdravotního střediska, kde jsem vzal  hasičák a požár uhasil.“</w:t>
      </w:r>
    </w:p>
    <w:p>
      <w:pPr/>
      <w:r>
        <w:rPr/>
        <w:t xml:space="preserve">Michal Kacíř obdržel ocenění Stužka za záchranu života,  Miloslav Kaláb pak stužku Za statečnost.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„Já si velmi cením činů  těchto strážníků. Jsem rád, že má význam školení, kterým každý strážník  prochází a také mě těší, že jsou na tyto situace připraveni a jsou schopni a  ochotni zasáhnout.“</w:t>
      </w:r>
    </w:p>
    <w:p>
      <w:pPr/>
      <w:r>
        <w:rPr/>
        <w:t xml:space="preserve">Stužku za záchranu života obdrželo v historii už 44  ostravských strážníků, odměněno za statečnost jich bylo celkem deset.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Projekt Opava podniká vyvrcholil slavnostním MashUpem</w:t>
      </w:r>
    </w:p>
    <w:p>
      <w:pPr/>
      <w:r>
        <w:rPr>
          <w:b w:val="1"/>
          <w:bCs w:val="1"/>
        </w:rPr>
        <w:t xml:space="preserve">Opava pomáhá začínajícím podnikatelům. V rámci ročního projektu Opava podniká pro ně uspořádala cyklus 8 mi workshopů, které je posunuly o kus dál. Vše vyvrcholilo MashUpem, kde se ti nejodvážnější představili lidem.</w:t>
      </w:r>
    </w:p>
    <w:p>
      <w:pPr/>
      <w:r>
        <w:rPr/>
        <w:t xml:space="preserve">Více než 3 desítky jak začínajících, tak podnikatelů, kteří nastartovali svůj byznys nedávno, se zapojily do 1. ročníku projektu Opava podniká. Ten jim pomohl srovnat si myšlenky a vyšperkovat podnikání k prospěchu všech.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“Opava vždycky se snažila a patřila do kategorie podnikatelských měst a chtěli bychom to i v budoucnu udržovat.”</w:t>
      </w:r>
    </w:p>
    <w:p>
      <w:pPr/>
      <w:r>
        <w:rPr/>
        <w:t xml:space="preserve">Vše začalo v květnu sérií 8 workshopů. </w:t>
      </w:r>
    </w:p>
    <w:p>
      <w:pPr/>
      <w:r>
        <w:rPr>
          <w:b w:val="1"/>
          <w:bCs w:val="1"/>
        </w:rPr>
        <w:t xml:space="preserve">Martina Heisigová, vedoucí odboru rozvoje a strategického plánování, Magistrát města Opavy</w:t>
      </w:r>
      <w:r>
        <w:rPr/>
        <w:t xml:space="preserve">: “Součástí workshopů bylo nejenom první seznámení s tím, jak vytvořit kvalitní a životaschopný byznys plán, ale v podstatě v průběhu těch 8 setkání  lidé začali myšlenkově dotvářet, v čem by opravdu chtěli podnikat.” </w:t>
      </w:r>
    </w:p>
    <w:p>
      <w:pPr/>
      <w:r>
        <w:rPr/>
        <w:t xml:space="preserve">Celý projekt slavnostně ukončil MashUp v klubu Art, kde účastníci projektu představili své podnikání. </w:t>
      </w:r>
    </w:p>
    <w:p>
      <w:pPr/>
      <w:r>
        <w:rPr>
          <w:b w:val="1"/>
          <w:bCs w:val="1"/>
        </w:rPr>
        <w:t xml:space="preserve">Zdeněk Linart, maridom.cz: </w:t>
      </w:r>
      <w:r>
        <w:rPr/>
        <w:t xml:space="preserve">“Já tu jsem za firmu  Maridom, kterou jsme založili s kamarádem a vyrábíme moderní maringotky, takže takové moderní bydlení v přírodě.”</w:t>
      </w:r>
    </w:p>
    <w:p>
      <w:pPr/>
      <w:r>
        <w:rPr>
          <w:b w:val="1"/>
          <w:bCs w:val="1"/>
        </w:rPr>
        <w:t xml:space="preserve">Patrik Břeský, Pujcovnastanu.eu: </w:t>
      </w:r>
      <w:r>
        <w:rPr/>
        <w:t xml:space="preserve">“Já se tady budu prezentovat s půjčovnou stanů. Máme takový projekt, kdy jsem řešili na svoji svatbu nedostatek nějakých hobby stanů. Takže tím jsme vlastně rozjeli své podnikání."</w:t>
      </w:r>
    </w:p>
    <w:p>
      <w:pPr/>
      <w:r>
        <w:rPr/>
        <w:t xml:space="preserve">Na projektu Opava spolupracovala se Slezskou univerzitou a Okresní hospodářskou komorou.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vybrala příjemce dotací projektu Tvoříme prostor</w:t>
      </w:r>
    </w:p>
    <w:p>
      <w:pPr/>
      <w:r>
        <w:rPr>
          <w:b w:val="1"/>
          <w:bCs w:val="1"/>
        </w:rPr>
        <w:t xml:space="preserve">Ostrava se dlouhodobě snaží podporovat komunitní život ve městě a proto vznikl program Tvoříme prostor aneb Proměňte svůj kousek Ostravy. Zastupitelé nyní schválili další čtyři projekty z již páté výzvy.</w:t>
      </w:r>
    </w:p>
    <w:p>
      <w:pPr/>
      <w:r>
        <w:rPr/>
        <w:t xml:space="preserve">Tvoříme prostor je dotační program na podporu aktivit a projektů ve veřejném prostoru. Cílem je  podpořit komunitní život, zkvalitnit a zvelebit veřejná prostranství ve městě. Na  červnovém zasedání zastupitelé schválili dotace a uzavření smluv poslední, páté výzvy.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„Co znamená program Tvoříme prostor? Přináší řešení pro nápady aktivních občanů nebo  neziskových institucí pro tvorbu veřejného prostranství dle jejich představ. Ulice, náměstí, parky,  chodníky i zeleň, která neslouží pouze jednotlivci, ale široké veřejnosti, jsou právě tím prostorem  pro realizaci těchto námětů."</w:t>
      </w:r>
    </w:p>
    <w:p>
      <w:pPr/>
      <w:r>
        <w:rPr/>
        <w:t xml:space="preserve">Do 5. výzvy bylo přihlášeno celkem 9 projektů. Odborná  komise doporučila zastupitelstvu města podpořit dotací další čtyři projektové záměry. Celkově bylo za 5. ročník programu podpořeno 8 projektů celkovou částkou téměř 4  milionu korun.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„Peníze je možné žádat na úpravu prostoru, který slouží k odpočinku, společnému trávení volného  času s rodinou, přáteli, sousedy nebo dalšími. Podporována jsou pikniková místa, komunitní  zahrady, využití a zpřístupnění vnitrobloků, dětská hřiště, venkovní herny, smyslové zahrady,  vzdělávací prvky a podobně."</w:t>
      </w:r>
    </w:p>
    <w:p>
      <w:pPr/>
      <w:r>
        <w:rPr/>
        <w:t xml:space="preserve">Podpořeno nyní bylo vytvoření komunitního prostoru pro rodiny ve školce Slavíkova, dvorkuU Arény, financována bude také revitalizace zahrady školky Paricie Lumumby a komunitní prostor pod kaštanem v areálu červeného kříže Ostrava.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Větrné elektrárny mají spoustu výhod, říká šéf Komory obnovitelných zdrojů energie</w:t>
      </w:r>
    </w:p>
    <w:p>
      <w:pPr/>
      <w:r>
        <w:rPr>
          <w:b w:val="1"/>
          <w:bCs w:val="1"/>
        </w:rPr>
        <w:t xml:space="preserve">Větrné elektrárny pokrývají v současné době pouhé jedno procento celkové spotřeby elektrické energie v České republice. To by se mělo v brzké době podstatně zvýšit. Také vedení MS kraje hledá možnosti, kde větrníky postavit, ale myslí při tom i na budoucnost.</w:t>
      </w:r>
    </w:p>
    <w:p>
      <w:pPr/>
      <w:r>
        <w:rPr/>
        <w:t xml:space="preserve">Komora obnovitelných zdrojů energie se snaží šířit o  větrných elektrárnách pozitivní kampaň. A to i v našem kraji.</w:t>
      </w:r>
    </w:p>
    <w:p>
      <w:pPr/>
      <w:r>
        <w:rPr>
          <w:b w:val="1"/>
          <w:bCs w:val="1"/>
        </w:rPr>
        <w:t xml:space="preserve">Štěpán Chalupa, předseda Komory obnovitelných zdrojů energie: </w:t>
      </w:r>
      <w:r>
        <w:rPr/>
        <w:t xml:space="preserve"> „Zabírá velmi málo místa, až doslouží, můžeme ji demontovat, přináší pracovní  příležitosti, zbavuje nás závislosti na dovozu energií ze zahraničí a přináší  prospěch i místním v podobě ekonomických benefitů.“</w:t>
      </w:r>
    </w:p>
    <w:p>
      <w:pPr/>
      <w:r>
        <w:rPr/>
        <w:t xml:space="preserve">MS kraj na výstavbu nových větrných elektráren pohlíží zatím  s opatrností.</w:t>
      </w:r>
    </w:p>
    <w:p>
      <w:pPr/>
      <w:r>
        <w:rPr>
          <w:b w:val="1"/>
          <w:bCs w:val="1"/>
        </w:rPr>
        <w:t xml:space="preserve">Jakub Unucka (ODS), první náměstek hejtmana MS kraje: </w:t>
      </w:r>
      <w:r>
        <w:rPr/>
        <w:t xml:space="preserve">„Asi  každý u nás na Karvinsku a Ostravsku viděl, co u nás udělala těžba, jak jsme se  vůči zbytku republiky obětovali. Otázka je, jestli si máme další kus kraje  nechat zaplevelit větráky a za 100 let chodit po těch betonových patkách a  řešit, jak se toho zbavit. Nás by přesvědčila jedině regionální výroba a  regionální spotřeba.“</w:t>
      </w:r>
    </w:p>
    <w:p>
      <w:pPr/>
      <w:r>
        <w:rPr/>
        <w:t xml:space="preserve">Nejvhodnější lokality v kraji se podle odborníků  nacházejí na Opavsku.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Budova Společenského domu získá novou střechu</w:t>
      </w:r>
    </w:p>
    <w:p>
      <w:pPr/>
      <w:r>
        <w:rPr>
          <w:b w:val="1"/>
          <w:bCs w:val="1"/>
        </w:rPr>
        <w:t xml:space="preserve">Budovu Knihovny Petra Bezruče čeká velká rekonstrukce. Rozdělena bude do tří etap a v rámci první se tato Národní kulturní památka dočká nové střechy, na kterou Opava získala dotaci od Moravskoslezského kraje.</w:t>
      </w:r>
    </w:p>
    <w:p>
      <w:pPr/>
      <w:r>
        <w:rPr/>
        <w:t xml:space="preserve">MSK přispěl 5 miliony korun na opravu střechy Společenského domu, kde sídlí Knihovna města Opavy. Je totiž ve velmi špatném stavu. </w:t>
      </w:r>
    </w:p>
    <w:p>
      <w:pPr/>
      <w:r>
        <w:rPr>
          <w:b w:val="1"/>
          <w:bCs w:val="1"/>
        </w:rPr>
        <w:t xml:space="preserve">Markéta Beyerová, ředitelka Knihovny Petra Bezruče: </w:t>
      </w:r>
      <w:r>
        <w:rPr/>
        <w:t xml:space="preserve">“Přes zimu tady byla havárie, kdy zateklo. Měli jsme vytopený celý internet, měli jsme vytopené toalety. Střecha se provizorně opravovala a čekáme na velkou rekonstrukci.”</w:t>
      </w:r>
    </w:p>
    <w:p>
      <w:pPr/>
      <w:r>
        <w:rPr/>
        <w:t xml:space="preserve">Ta by měla být hotova koncem příštího roku. Rekonstrukcí střechy Národní kulturní památky ale práce na budově neskončí. </w:t>
      </w:r>
    </w:p>
    <w:p>
      <w:pPr/>
      <w:r>
        <w:rPr>
          <w:b w:val="1"/>
          <w:bCs w:val="1"/>
        </w:rPr>
        <w:t xml:space="preserve">Martina Heisigová, vedoucí odboru rozvoje a strategického plánování, Magistrát města Opavy: </w:t>
      </w:r>
      <w:r>
        <w:rPr/>
        <w:t xml:space="preserve">“Čekají nás ještě dvě etapy. Druhá etapa by se měla soustředit na obnovu fasády a třetí etapa by posléze měla jít do interiéru. Plus by měly probíhat restaurátorské práce na vnějších sochách daného objektu. V tuto chvíli již je vypsáno výběrové řízení na zhotovitele díla, které bude obsahovat opravu střechy a také opravu fasády.”</w:t>
      </w:r>
    </w:p>
    <w:p>
      <w:pPr/>
      <w:r>
        <w:rPr/>
        <w:t xml:space="preserve">Rekonstrukcí prochází i pobočka Knihovny města Opavy v Kylešovicích, která je momentálně uzavřena. Díky ní se zlepší zázemí i v pobočce v Kateřinkách. </w:t>
      </w:r>
    </w:p>
    <w:p>
      <w:pPr/>
      <w:r>
        <w:rPr>
          <w:b w:val="1"/>
          <w:bCs w:val="1"/>
        </w:rPr>
        <w:t xml:space="preserve">Markéta Beyerová, ředitelka Knihovny Petra Bezruče: </w:t>
      </w:r>
      <w:r>
        <w:rPr/>
        <w:t xml:space="preserve">“Regály, které jsou na pobočce v Kylešovicích, se budou stěhovat na pobočku do Kateřinek, protože jsou novější a modernější.” </w:t>
      </w:r>
    </w:p>
    <w:p>
      <w:pPr/>
      <w:r>
        <w:rPr/>
        <w:t xml:space="preserve">Knihovna města Opavy se těší velké oblibě. Loni ji navštívilo jak fyzicky, tak online více než čtvrt milionů čtenářů.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Křest knihy Karviná. Bohatství v různorodosti</w:t>
      </w:r>
    </w:p>
    <w:p>
      <w:pPr/>
      <w:r>
        <w:rPr>
          <w:b w:val="1"/>
          <w:bCs w:val="1"/>
        </w:rPr>
        <w:t xml:space="preserve">V Galerii města Karviné se křtila jedna velmi speciální kniha o Karviné, na jejímž vzniku spolupracovalo několik významných osobností města, v čele se známým učencem lingvistiky a folklóru Karlem Danielem Kadłubcem.</w:t>
      </w:r>
    </w:p>
    <w:p>
      <w:pPr/>
      <w:r>
        <w:rPr/>
        <w:t xml:space="preserve"> Tohle je další skvost mezi knihami, která se, jak už její název Karviná. Bohatství v různorodosti, věnuje pestrému životu v Karviné. Je dvojjazyčná a na jejím vzniku spolupracovalo od roku 2 016 hned několik autorů. Hlavním autorem a patronem je známý vědec, učitel a folklorista Karol Daniel Kadłubiec.</w:t>
      </w:r>
    </w:p>
    <w:p>
      <w:pPr/>
      <w:r>
        <w:rPr>
          <w:b w:val="1"/>
          <w:bCs w:val="1"/>
        </w:rPr>
        <w:t xml:space="preserve">Karol Daniel Kadłubiec, autor knihy:  “</w:t>
      </w:r>
      <w:r>
        <w:rPr/>
        <w:t xml:space="preserve">Je to duchovní sféra této oblasti, je výjimečná,  různorodá, bohatá a pestrá. Je tam všechno, historie, jazyk, nářečí, obřady, lidové písně, přísloví, výtvarný a umělecký život, hudební život, prostě vše, na co člověk pomyslí." </w:t>
      </w:r>
    </w:p>
    <w:p>
      <w:pPr/>
      <w:r>
        <w:rPr>
          <w:b w:val="1"/>
          <w:bCs w:val="1"/>
        </w:rPr>
        <w:t xml:space="preserve">Milan </w:t>
      </w:r>
      <w:r>
        <w:rPr>
          <w:b w:val="1"/>
          <w:bCs w:val="1"/>
        </w:rPr>
        <w:t xml:space="preserve">Bystroň, bývalý dirigent Májováku, spoluautor knihy</w:t>
      </w:r>
      <w:r>
        <w:rPr>
          <w:b w:val="1"/>
          <w:bCs w:val="1"/>
        </w:rPr>
        <w:t xml:space="preserve">: </w:t>
      </w:r>
      <w:r>
        <w:rPr/>
        <w:t xml:space="preserve">"Já jsem byl zodpovědný za kapitolu, která se zabývala orchestry a sbory po dobu staré Karvinné i nové Karviné. Ještě jsem neviděl knihu, jsem zvědavý, co z toho se tam dostalo, co jsem napsal, ale věřím, že to bude dobré, že to bude obohacení vzpomínek. ”</w:t>
      </w:r>
    </w:p>
    <w:p>
      <w:pPr/>
      <w:r>
        <w:rPr/>
        <w:t xml:space="preserve">Přáním spoluautorů je, aby se kniha dostala do rukou obyvatelům města, kteří se sem přistěhovali z jiných částí republiky a poznali jaká Karviná byla a jaká je.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7-07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2026-09-04T14:22:24+02:00</dcterms:created>
  <dcterms:modified xsi:type="dcterms:W3CDTF">2026-09-04T14:22:24+02:00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