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Nad Beskydami soutěží piloti kluzáků, trasy mají stovky kilometrů</w:t>
      </w:r>
    </w:p>
    <w:p>
      <w:pPr/>
      <w:r>
        <w:rPr>
          <w:b w:val="1"/>
          <w:bCs w:val="1"/>
        </w:rPr>
        <w:t xml:space="preserve">Letiště ve Frýdlantě nad Ostravicí se opět stalo dějištěm desetidenní soutěže kluzáků.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1-07-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2026-04-17T16:17:06+02:00</dcterms:created>
  <dcterms:modified xsi:type="dcterms:W3CDTF">2026-04-17T16:17:06+02:00</dcterms:modified>
</cp:coreProperties>
</file>

<file path=docProps/custom.xml><?xml version="1.0" encoding="utf-8"?>
<Properties xmlns="http://schemas.openxmlformats.org/officeDocument/2006/custom-properties" xmlns:vt="http://schemas.openxmlformats.org/officeDocument/2006/docPropsVTypes"/>
</file>