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jazzový festival</w:t>
      </w:r>
    </w:p>
    <w:p>
      <w:pPr/>
      <w:r>
        <w:rPr>
          <w:b w:val="1"/>
          <w:bCs w:val="1"/>
        </w:rPr>
        <w:t xml:space="preserve">Již potřinácté měli příznivci jazzové muziky možnost navštívit Bruntálský jazzový festival. Ten nabídl pestrou škálu různých stylů, od moderního jazzu až po dixilend. Festival se konal v krásném přírodním prostředí bruntálského parku.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1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2026-05-17T02:48:45+02:00</dcterms:created>
  <dcterms:modified xsi:type="dcterms:W3CDTF">2026-05-17T02:48:45+02:00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