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 brigádu Zelené město byl enormní zájem</w:t>
      </w:r>
    </w:p>
    <w:p>
      <w:pPr/>
      <w:r>
        <w:rPr>
          <w:b w:val="1"/>
          <w:bCs w:val="1"/>
        </w:rPr>
        <w:t xml:space="preserve">Také letos v létě dává radnice studentům šanci vydělat si na brigádě nějaké peníze. V rámci projektu Zelené město vypomáhají s údržbovými a úklidovými pracemi, nejčastěji ve veřejné zeleni.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badatelé zkoumali lidské tělo i hustotu látek</w:t>
      </w:r>
    </w:p>
    <w:p>
      <w:pPr/>
      <w:r>
        <w:rPr>
          <w:b w:val="1"/>
          <w:bCs w:val="1"/>
        </w:rPr>
        <w:t xml:space="preserve">I když jsou prázdniny, neznamená to, že ve školách nejsou děti. Například Základní škola Komenského 68 hostila příměstský tábor Veselé vědy.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zprostředkovalo setkání se spisovatelkou</w:t>
      </w:r>
    </w:p>
    <w:p>
      <w:pPr/>
      <w:r>
        <w:rPr>
          <w:b w:val="1"/>
          <w:bCs w:val="1"/>
        </w:rPr>
        <w:t xml:space="preserve">Muzeum Novojičínska zprostředkovalo návštěvníkům setkání s dětskou spisovatelkou. Povídání o knížkách na téma zvířecích mazlíčků doprovázela i pátrací hra.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8-2023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2026-04-17T04:40:29+02:00</dcterms:created>
  <dcterms:modified xsi:type="dcterms:W3CDTF">2026-04-17T04:40:29+02:00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