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mají díky projektu u radnice jabloňový park</w:t>
      </w:r>
    </w:p>
    <w:p>
      <w:pPr/>
      <w:r>
        <w:rPr>
          <w:b w:val="1"/>
          <w:bCs w:val="1"/>
        </w:rPr>
        <w:t xml:space="preserve">Lidé z Palkovic, ale také návštěvníci obce, už mohou odpočívat v novém parčíku za novou radnicí. Současně se jedná o ovocný sad, protože obec tam nechala vysázet 54 jabloní.</w:t>
      </w:r>
    </w:p>
    <w:p>
      <w:pPr/>
      <w:r>
        <w:rPr>
          <w:b w:val="1"/>
          <w:bCs w:val="1"/>
        </w:rPr>
        <w:t xml:space="preserve">Radim Bača, (nezávislí pro Palkovice a Myslík), starosta Palkovic:</w:t>
      </w:r>
      <w:r>
        <w:rPr/>
        <w:t xml:space="preserve"> “Nám se konečně po dlouhé době podařilo dát obci jakousi jednotnou tvář. Dokončili jsme vesnický parčík za novou budovou obecního úřadu a za prodejnou Jednoty. V podstatě ještě ani pořádně nebyl dokončen a už je využívaný lidmi a omladinou, kdy tady na těch lavičkách posedává, baví se. Rozjíždí se tady takový komunitní život, kdy ti lidé opravdu využívají stínu těch drobných jabloní a baví je to tady se scházet, což nám dělá velkou radost. Je to známka toho, že jsme to tady nedělali pro nic za nic, ale že jsme zkultivovali to centrum a opravdu už tady nejsou takové velké škaredé plochy, jak jste mohli vidět ještě předloni a před předloni, ale už je to tady dneska taková plocha za kterou se nemusíme stydět.”</w:t>
      </w:r>
    </w:p>
    <w:p>
      <w:pPr/>
      <w:r>
        <w:rPr>
          <w:b w:val="1"/>
          <w:bCs w:val="1"/>
        </w:rPr>
        <w:t xml:space="preserve">David Kula, (nezávislí pro Palkovice a Myslík), místostarosta Palkovic:</w:t>
      </w:r>
      <w:r>
        <w:rPr/>
        <w:t xml:space="preserve"> “Předmětem aktuálně dokončeného projektu byla 3. etapa prostranství, konkrétně se jednalo o část kolem budovy nového obecního úřadu. V rámci projektu jsme vybudovali zpevněné plochy, částečně ze žuly, částečně pojízdně betonové, doplnili jsme zde mobiliář, kdy jde zejména o lavičky, stojany pro kola nebo odpadkové koše. Zakoupili jsme také větší množství stromů, které tady budou tvořit stín v budoucnu: A také jsme doplnili další věci, které k obecnímu úřadu patří, jako je třeba informační tabule a nebo stožáry na vlajky. Realizace projektu byla umožněna díky dotaci na základě výzvy vyhlášené v rámci Strategie komunitně vedeného místního rozvoje MAS Pobeskydí.”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2026-03-20T15:16:26+01:00</dcterms:created>
  <dcterms:modified xsi:type="dcterms:W3CDTF">2026-03-20T15:16:26+01:00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