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Technotrase lidé viděli žhavou výrobu litiny</w:t>
      </w:r>
    </w:p>
    <w:p>
      <w:pPr/>
      <w:r>
        <w:rPr>
          <w:b w:val="1"/>
          <w:bCs w:val="1"/>
        </w:rPr>
        <w:t xml:space="preserve">Navštívit provoz slévárny a být přímo při výrobě žhavého železa mohli lidé, kteří ve středu odpoledne navštívili Slévárnu Beskyd ve Frýdlantě nad Ostravicí. Jednalo se o účastníky exkurze na oblíbené Technotrase po stopách výroby frýdlantské litiny a smaltu.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5-08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2026-04-11T06:27:12+02:00</dcterms:created>
  <dcterms:modified xsi:type="dcterms:W3CDTF">2026-04-11T06:27:12+02:00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