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Generální ředitel hasičů pochválil novou zbrojnici</w:t>
      </w:r>
    </w:p>
    <w:p>
      <w:pPr/>
      <w:r>
        <w:rPr>
          <w:b w:val="1"/>
          <w:bCs w:val="1"/>
        </w:rPr>
        <w:t xml:space="preserve">jak už z našeho zpravodajství víte, v minulých dnech byla dokončena rekonstrukce zbrojnice dobrovolných hasičů z Frýdku. V pondělí si ji přišel prohlédnu i generální ředitel hasičů generálporučík Vladimír Vlček. Moc se mu líbila a potvrdil, že je na úrovni profesionálních stanic.</w:t>
      </w:r>
    </w:p>
    <w:p>
      <w:pPr/>
      <w:r>
        <w:rPr/>
        <w:t xml:space="preserve">Původní budovu zbrojnice na Střelniční ulici ve Frýdku-Místku si museli vybudovat samotní hasiči v tzv. akci "Z" v 80. letech. I když v průběhu času prošla různými vylepšeními, nestačilo to moderní době a tak byla nutná kompletní rekonstrukce. </w:t>
      </w:r>
    </w:p>
    <w:p>
      <w:pPr/>
      <w:r>
        <w:rPr>
          <w:b w:val="1"/>
          <w:bCs w:val="1"/>
        </w:rPr>
        <w:t xml:space="preserve">Petr Korč, primátor Frýdku.-Místku:</w:t>
      </w:r>
      <w:r>
        <w:rPr/>
        <w:t xml:space="preserve"> "Zcela jsme opravili hasičárnu, která nyní dosahuje špičkové úrovně a zároveň jsme pořídili na náklady města i nový zásahový vůz." </w:t>
      </w:r>
    </w:p>
    <w:p>
      <w:pPr/>
      <w:r>
        <w:rPr/>
        <w:t xml:space="preserve">Zrekonstruovanou zbrojnici za 75 milionů korun si přišel prohlédnout i generální ředitel hasičů Vladimír Vlček, který práci dobrovolných sborů velmi oceňuje. </w:t>
      </w:r>
    </w:p>
    <w:p>
      <w:pPr/>
      <w:r>
        <w:rPr>
          <w:b w:val="1"/>
          <w:bCs w:val="1"/>
        </w:rPr>
        <w:t xml:space="preserve">Vladimír Vlček, generální ředitel HZS ČR: </w:t>
      </w:r>
      <w:r>
        <w:rPr/>
        <w:t xml:space="preserve">"Město investovalo ty finanční prostředky velmi účelně a já jsem přesvědčen o tom, že budou využity. Budou využity ve prospěch občanů, protože jednotka JP2, která je tady dislokovaná, má řádově 200 výjezdů ročně a to je velmi významná pomoc pro nás profesionální hasiče." </w:t>
      </w:r>
    </w:p>
    <w:p>
      <w:pPr/>
      <w:r>
        <w:rPr/>
        <w:t xml:space="preserve">I když na Střelniční sídlí dobrovolní hasiči, jejich význam je pro Frýdek-Místek nezastupitelný a profesionály často doplňují.</w:t>
      </w:r>
    </w:p>
    <w:p>
      <w:pPr/>
      <w:r>
        <w:rPr>
          <w:b w:val="1"/>
          <w:bCs w:val="1"/>
        </w:rPr>
        <w:t xml:space="preserve">Lukáš Kmec, zástupce velitele výjezdové jednotky SDH Frýdek: </w:t>
      </w:r>
      <w:r>
        <w:rPr/>
        <w:t xml:space="preserve">"Jednotka má v současné době nějakých 25 členů. Je zaměřena samozřejmě v rámci města a okolí na požáry a máme předurčenost na záchranu na vodě a na únik nebezpečných látek." </w:t>
      </w:r>
    </w:p>
    <w:p>
      <w:pPr/>
      <w:r>
        <w:rPr/>
        <w:t xml:space="preserve">Celý sbor Frýdek má téměř stovku členů včetně dětí i důchodců a poháry ze soutěží už pomalu nemají kam dávat.  V letošním roce oslaví 150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modernizaci svých kotelen</w:t>
      </w:r>
    </w:p>
    <w:p>
      <w:pPr/>
      <w:r>
        <w:rPr>
          <w:b w:val="1"/>
          <w:bCs w:val="1"/>
        </w:rPr>
        <w:t xml:space="preserve">Město Nový Jičín také letos investovalo do tepelného hospodářství a dokončilo modernizaci posledních zastaralých kotelen. Kromě toho začalo i s první etapou renovace teplovodu v místní části Loučce.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p>
      <w:pPr/>
      <w:r>
        <w:rPr/>
        <w:t xml:space="preserve">---</w:t>
      </w:r>
    </w:p>
    <w:p>
      <w:pPr/>
      <w:r>
        <w:rPr/>
        <w:t xml:space="preserve">Ředitelství silnic a dálnic zprovoznilo silnici I/68 Třanovice - Nebory, tedy obchvat Třince. Silnice byla v režimu 1+1 průjezdná od konce března. Teď ji řidiči mohou využívat plnohodnotně.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Martin Kupka (ODS), ministr dopravy ČR</w:t>
      </w:r>
    </w:p>
    <w:p>
      <w:pPr/>
      <w:r>
        <w:rPr>
          <w:i w:val="1"/>
          <w:iCs w:val="1"/>
        </w:rPr>
        <w:t xml:space="preserve">: “Stavba je důležitá nejen z pohledu Moravskoslezského kraje a samotného Třinecka, je důležitá i celorepublikově. Jedná se o zjednodušení spojení ve směru na Slovensko. Významně se ulevilo celé řadě obcí a měst, které doposud trpěly tím dramatickým tranzitem.”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přivítá odborníky na rozvoj dětských talentů</w:t>
      </w:r>
    </w:p>
    <w:p>
      <w:pPr/>
      <w:r>
        <w:rPr>
          <w:b w:val="1"/>
          <w:bCs w:val="1"/>
        </w:rPr>
        <w:t xml:space="preserve">V Ostravě se po úspěšném loňském roce znovu uskuteční konference z názvem Talent City. Jde o setkání odborníků na práci s nadanými dětmi, kteří si předávají zkušenosti a učí se od sebe navzájem. Svými úspěchy se pochlubí i město, které je zároveň organizátorem akce.</w:t>
      </w:r>
    </w:p>
    <w:p>
      <w:pPr/>
      <w:r>
        <w:rPr/>
        <w:t xml:space="preserve">Město organizuje i v letošním roce unikátní konferenci s názvem Talent City, jejím tématem je práce  s nadanými žáky, podpora a rozvoj talentu v mnoha oblastech a inspirace zahraničními zkušenostmi  odborníků a implementace úspěšných praxí do vzdělávání v Ostravě.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„Konference Talent City nabídne vskutku široké spektrum odborníků, kteří mají zájem podílet se na  podpoře a rozvoji dětských talentů. V průběhu aktivit lze sdílet dobrou praxi, inspirovat se v oblasti  kreativity i techniky. Jde o další z městských projektů, který výrazně přispívá k práci s nadanými dětmi,  zájemcům předestře rozličné zkušenosti i dobrou praxi hostů, kteří se práci s talenty věnují významným  způsobem."</w:t>
      </w:r>
    </w:p>
    <w:p>
      <w:pPr/>
      <w:r>
        <w:rPr/>
        <w:t xml:space="preserve">Konference bude platformou pro vzájemnou inspiraci, sdílení dobré praxe a pro rozvoj partnerství mezi veřejností, odborníky a subjekty z oblasti podnikání, techniky a kreativity. </w:t>
      </w:r>
    </w:p>
    <w:p>
      <w:pPr/>
      <w:r>
        <w:rPr>
          <w:b w:val="1"/>
          <w:bCs w:val="1"/>
        </w:rPr>
        <w:t xml:space="preserve">Monika Stehlíková, přednášející, specialistka nadání a konzultantka pro nadané děti: </w:t>
      </w:r>
      <w:r>
        <w:rPr/>
        <w:t xml:space="preserve">"Důležité je se věnovat všem dětem a uvědomit si, že každé dítě má potenciál. Pokud má někdo vysoký potenciál a nerozvíjí ho, tak se mu prostě nežije dobře. Mohou z toho být různé nepříjemné emoce." </w:t>
      </w:r>
    </w:p>
    <w:p>
      <w:pPr/>
      <w:r>
        <w:rPr/>
        <w:t xml:space="preserve">Přednášky a workshopy jsou určeny především pro odbornou veřejnost, zejména pro učitele ze základních a mateřských škol, ale mohou se jich zúčastnit všichni, kteří se rozvoj nadaných dětí zajímají.</w:t>
      </w:r>
      <w:br/>
      <w:br/>
      <w:r>
        <w:rPr/>
        <w:t xml:space="preserve">---</w:t>
      </w:r>
    </w:p>
    <w:p>
      <w:pPr/>
      <w:r>
        <w:rPr/>
        <w:t xml:space="preserve">Moravskoslezský kraj jedná o obnovení pravidelného leteckého spojení Letiště Leoše Janáčka s pražskou Ruzyní. Umožnit by to mělo prodloužení linky z Varšavy do Ostravy, kterou provozuje polský národní dopravce LOT. Jednání jsou zatím na začátku.</w:t>
      </w:r>
    </w:p>
    <w:p>
      <w:pPr/>
      <w:r>
        <w:rPr/>
        <w:t xml:space="preserve">Lékaři FN Ostrava úspěšně podali krevní transfuzi miminku s chudokrevností, šlo o plod, který byl ještě v děloze. Podle lékařů tento zákrok pomůže oddálit porod i o několik týdnů a umožní dítěti dozrát do vyššího stáří těhotenství. Navíc se tím výrazně sníží možné komplikace kvůli nezralosti miminka.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Hartu ovládl Festival dračích lodí</w:t>
      </w:r>
    </w:p>
    <w:p>
      <w:pPr/>
      <w:r>
        <w:rPr>
          <w:b w:val="1"/>
          <w:bCs w:val="1"/>
        </w:rPr>
        <w:t xml:space="preserve">Malé městečko vyrostlo v Leskovecké zátoce Slezské Harty. Devátý ročník festivalu Dračích lodí přilákal tisíce lidí. Jen závodících lodí bylo 54. Svá želízka v ohni měly obce, města, firmy i sportovní kolektivy.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„jsem nadšený z toho, že tady dneska na téhle akci je účast i mezinárodní,jsou tady z Košic a z Polska, to znamená, že tahle dračí sláva je nejenom u nás známá, ale také v zahraničí.“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"Řešíme pořád průmyslové zóny a řešíme energetiku, ale tady je to o něčem jiném. Tady je to o té zábavě.“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Anketa, soutěžící posádky:</w:t>
      </w:r>
      <w:r>
        <w:rPr/>
        <w:t xml:space="preserve"> „Teď jsme byli v semifinálové druzí a postoupil jsme do finále A.“</w:t>
      </w:r>
    </w:p>
    <w:p>
      <w:pPr/>
      <w:r>
        <w:rPr/>
        <w:t xml:space="preserve">„Každý závod první místo,tak to snad bude i teď ve finále. Vyhraje ten nejlepší, všechno je možné.“</w:t>
      </w:r>
    </w:p>
    <w:p>
      <w:pPr/>
      <w:r>
        <w:rPr/>
        <w:t xml:space="preserve">„Jsme rozhodnuti tuto rozjížďku vyhrát.“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„Poprvé město Bruntál má svého zástupce a má tady posádku na Dračích lodích, která nese logo města Bruntálu.“</w:t>
      </w:r>
    </w:p>
    <w:p>
      <w:pPr/>
      <w:r>
        <w:rPr/>
        <w:t xml:space="preserve">Extrémní byla také zátěž pořadatelů, kteří museli zvládnout technické i programové záležitosti i dopravu a parkování stovek aut.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„Těch závodníků i s náhradníky de pohybuje mezi 1400-1500. což je úctyhodný počet.“  </w:t>
      </w:r>
    </w:p>
    <w:p>
      <w:pPr/>
      <w:r>
        <w:rPr/>
        <w:t xml:space="preserve">Výkony slavili do nočních hodin nejen vítězové, ale všichni účastníci nádherné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přilákal davy lidí</w:t>
      </w:r>
    </w:p>
    <w:p>
      <w:pPr/>
      <w:r>
        <w:rPr>
          <w:b w:val="1"/>
          <w:bCs w:val="1"/>
        </w:rPr>
        <w:t xml:space="preserve">Gastrofestival Frýdek-Místek plný chutí ovládl historické centrum města. Vařilo se dobré jídlo a pití, vystoupily známé osobnosti a také se hledala ta nejlepší zelňačka.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</w:t>
      </w:r>
      <w:br/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2026-03-01T20:08:21+01:00</dcterms:created>
  <dcterms:modified xsi:type="dcterms:W3CDTF">2026-03-01T20:08:21+01:00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