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Ve Frýdlantě vybudovali nová parkovací místa</w:t>
      </w:r>
    </w:p>
    <w:p>
      <w:pPr/>
      <w:r>
        <w:rPr>
          <w:b w:val="1"/>
          <w:bCs w:val="1"/>
        </w:rPr>
        <w:t xml:space="preserve">Poslední úpravy byly provedeny u nového parkoviště, které bylo vybudováno v Ondřejnické ulici ve Frýdlantě nad Ostravicí. Využívat ho budou zejména návštěvníci, kteří si vyšlápnou na Ondřejník.</w:t>
      </w:r>
    </w:p>
    <w:p>
      <w:pPr/>
      <w:r>
        <w:rPr>
          <w:b w:val="1"/>
          <w:bCs w:val="1"/>
        </w:rPr>
        <w:t xml:space="preserve">Renata Klichová, vedoucí odboru majetku a investic MÚ Frýdlant nad Ostravicí:</w:t>
      </w:r>
      <w:r>
        <w:rPr/>
        <w:t xml:space="preserve"> “Odstavná plocha v Ondřejnické ulici ve Frýdlantě nad Ostravicí vznikla úpravou pozemku o rozloze 270 m2. Úpravy spočívaly ve zpevnění štěrkodrtí o tloušťce 20 cm a ohraničení obrubami. Finální kryt je z asfaltového recyklátu s nátěrem ze silniční emulze s posypem drceným kamenivem. Odstavná plocha slouží k odstavení osobních automobilů především turistům, kteří se vypraví s rodinami na výlet do Beskyd či na blízký Ondřejník, ze kterého je za příznivého počasí krásný výhled nejen na město Frýdlant nad Ostravicí, ale také na královnu Beskyd, 1323 metrů vysokou Lysou horu.”</w:t>
      </w:r>
    </w:p>
    <w:p>
      <w:pPr/>
      <w:r>
        <w:rPr/>
        <w:t xml:space="preserve">Několik nových parkovacích míst a k tomu i veřejné osvětlení zřídila frýdlantská radnice také v centru města. </w:t>
      </w:r>
    </w:p>
    <w:p>
      <w:pPr/>
      <w:r>
        <w:rPr>
          <w:b w:val="1"/>
          <w:bCs w:val="1"/>
        </w:rPr>
        <w:t xml:space="preserve">Renata Klichová, vedoucí odboru majetku a investic MÚ Frýdlant nad Ostravicí:</w:t>
      </w:r>
      <w:r>
        <w:rPr/>
        <w:t xml:space="preserve"> “Realizací odstavné plochy v ulici 5. května došlo k vytvoření 17 parkovacích míst včetně jednoho místa pro invalidy, kde obyvatele Frýdlantu nad Ostravicí trápil nedostatek míst pro parkování vozidel. Plocha je vytvořena z betonových zatravňovacích tvárnic, které zajistí lepší odvodnění vytvořené plochy. Následné zasakování je podpořeno dvěma štěrkovými vsaky v prostoru odstavné plochy. Byla také zvětšena dlážděná plocha pod kontejnery pro zajištění lepšího rozhledu vozidel, která vyjíždí z odstavné plochy. Součástí stavby byla přeložka veřejného osvětlení se třemi novými stožáry veřejného osvětlení s úspornými LED svítidly."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2-08-2023-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2026-04-21T09:29:48+02:00</dcterms:created>
  <dcterms:modified xsi:type="dcterms:W3CDTF">2026-04-21T09:29:48+02:00</dcterms:modified>
</cp:coreProperties>
</file>

<file path=docProps/custom.xml><?xml version="1.0" encoding="utf-8"?>
<Properties xmlns="http://schemas.openxmlformats.org/officeDocument/2006/custom-properties" xmlns:vt="http://schemas.openxmlformats.org/officeDocument/2006/docPropsVTypes"/>
</file>