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Končí modernizace kotelen, na řadě jsou teplovody</w:t>
      </w:r>
    </w:p>
    <w:p>
      <w:pPr/>
      <w:r>
        <w:rPr>
          <w:b w:val="1"/>
          <w:bCs w:val="1"/>
        </w:rPr>
        <w:t xml:space="preserve">Město také letos investuje do tepelného hospodářství a dokončuje modernizaci posledních zastaralých kotelen. Kromě toho začalo i s první etapou renovace teplovodu v Loučce.</w:t>
      </w:r>
    </w:p>
    <w:p>
      <w:pPr/>
      <w:r>
        <w:rPr/>
        <w:t xml:space="preserve">Pro modernizaci tepelného hospodářství na území města existuje hned několik důvodů. Jednak ekologické, tedy povinnost plnit přísné emisní limity, dále absence náhradních dílů ke starým kotlům, které tak střídají výkonnější plynová kondenzační zařízení, a pak zejména snížení provozních nákladů.  </w:t>
      </w:r>
    </w:p>
    <w:p>
      <w:pPr/>
      <w:r>
        <w:rPr>
          <w:b w:val="1"/>
          <w:bCs w:val="1"/>
        </w:rPr>
        <w:t xml:space="preserve">Pavel Puchner, energetik bytového odboru, MěÚ Nový Jičín: </w:t>
      </w:r>
      <w:r>
        <w:rPr/>
        <w:t xml:space="preserve">“Zhruba před pěti lety jsme dali dohromady pasport veškerého majetku v oblasti energetiky, k jednotlivým položkám jsme přidělili lhůty, ve kterých bude potřeba tento majetek obměnit tak, aby byla zachována bezpečnost a spolehlivost provozu a kvalita dodávek. Na tomto základě byl vytvořen strategický plán investic do tepelného hospodářství a v podstatě celých pět let se v souladu s tímto plánem daří provádět investice.”       </w:t>
      </w:r>
    </w:p>
    <w:p>
      <w:pPr/>
      <w:r>
        <w:rPr/>
        <w:t xml:space="preserve">Podle tohoto strategického plánu letos město přistoupilo k modernizaci kotelen na ulici  Revoluční, Pod lipami a na Masarykově náměstí. Další investice směřují do výměny kotlů v Hotelu Praha, realizace objektových předávacích stanic v bytových domech Pod Lipami a do první etapy modernizace teplovodu v Loučce.     </w:t>
      </w:r>
    </w:p>
    <w:p>
      <w:pPr/>
      <w:r>
        <w:rPr>
          <w:b w:val="1"/>
          <w:bCs w:val="1"/>
        </w:rPr>
        <w:t xml:space="preserve">Václav Dobrozemský (ODS), 2. místostarosta Nového Jičína: </w:t>
      </w:r>
      <w:r>
        <w:rPr/>
        <w:t xml:space="preserve">“Celkově do těchto investičních akcí vynakládá město zhruba 22 milionů korun bez DPH. Letošní rok má město ty finanční prostředky alokovány v rozpočtu přímo ze svých vlastních zdrojů, nicméně v minulých letech se na některé vybrané kotelny podařila dotace získat.”   </w:t>
      </w:r>
    </w:p>
    <w:p>
      <w:pPr/>
      <w:r>
        <w:rPr/>
        <w:t xml:space="preserve">Nový Jičín vlastní 28 kotelen, v tuto chvíli jsou tedy všechny po pěti letech postupných prací modernizovány. </w:t>
      </w:r>
    </w:p>
    <w:p>
      <w:pPr/>
      <w:r>
        <w:rPr>
          <w:b w:val="1"/>
          <w:bCs w:val="1"/>
        </w:rPr>
        <w:t xml:space="preserve">Václav Dobrozemský (ODS), 2. místostarosta Nového Jičína: </w:t>
      </w:r>
      <w:r>
        <w:rPr/>
        <w:t xml:space="preserve">“Čili nejprve ty investice šly do obnovy těch stacionárních zdrojů a v dalším období nás podle strategického plánu čeká obnova těch produktovodů. Letos tedy začínáme tím teplovodem v Loučce, ale připravuje se a projektuje se modernizace dalších teplovodů v dalších částech města. Cílem města při modernizaci tepelného hospodářství, kromě aspektů, které již byly řečeny, je i zachování standardu pro občany. Vidíme, že v posledních letech už nedochází k masivnímu odchodu obyvatel, ať už společenství vlastníků nebo družstev, od toho centrálního zásobování tepla.”  </w:t>
      </w:r>
    </w:p>
    <w:p>
      <w:pPr/>
      <w:r>
        <w:rPr/>
        <w:t xml:space="preserve">Z městských kotelen tak odebírá teplo zhruba 5 400 bytů, školy, sportoviště, kulturní zařízení a další objekty.   </w:t>
      </w:r>
    </w:p>
    <w:p>
      <w:pPr/>
      <w:r>
        <w:rPr/>
        <w:t xml:space="preserve">---</w:t>
      </w:r>
    </w:p>
    <w:p>
      <w:pPr>
        <w:pStyle w:val="Heading1"/>
      </w:pPr>
      <w:r>
        <w:rPr>
          <w:sz w:val="36"/>
          <w:szCs w:val="36"/>
        </w:rPr>
        <w:t xml:space="preserve">Novojičínští připomněli tragické události srpna 1968</w:t>
      </w:r>
    </w:p>
    <w:p>
      <w:pPr/>
      <w:r>
        <w:rPr>
          <w:b w:val="1"/>
          <w:bCs w:val="1"/>
        </w:rPr>
        <w:t xml:space="preserve">Lidé napříč republikou si připomínali 55 let, které uplynuly od vpádu vojsk Varšavské smlouvy do Československa. Jak zaznělo i v Novém Jičíně, srpen 1968 nebyl nikdy aktuálnější.</w:t>
      </w:r>
    </w:p>
    <w:p>
      <w:pPr/>
      <w:r>
        <w:rPr/>
        <w:t xml:space="preserve">Tato píseň Karla Kryla navždy symbolizuje 21. srpen roku 1968, kdy naděje na demokracii v tehdejším Československu ukončil v pád sovětských vojsk a dalších armád Varšavské smlouvy. Tuto tragickou událost připomněli malým setkáním na Nádvoří Václava Havla i v Novém Jičíně. </w:t>
      </w:r>
    </w:p>
    <w:p>
      <w:pPr/>
      <w:r>
        <w:rPr>
          <w:b w:val="1"/>
          <w:bCs w:val="1"/>
        </w:rPr>
        <w:t xml:space="preserve">Věra Janíková, Novojičínská otevřená společnost: </w:t>
      </w:r>
      <w:r>
        <w:rPr/>
        <w:t xml:space="preserve">“Není možné zapomenout. Historii je zapotřebí připomínat. Ne nadarmo se říká, že národ, který zapomněl svou historii, tak je odsouzen k tomu, aby své chyby opakoval znovu.”  </w:t>
      </w:r>
    </w:p>
    <w:p>
      <w:pPr/>
      <w:r>
        <w:rPr>
          <w:b w:val="1"/>
          <w:bCs w:val="1"/>
        </w:rPr>
        <w:t xml:space="preserve">Jaroslav Perútka (KDU-ČSL), místostarosta Nového Jičína: </w:t>
      </w:r>
      <w:r>
        <w:rPr/>
        <w:t xml:space="preserve">“Je určitě důležité si toto připomínat. Například já jsem měl v šedesátém osmém roce čtyři roky, ale pamatuji si, kdy otec přišel domů a říkal, ať s námi mamka utíká do lesa, že je válka. Nakonec k válce nedošlo, ale byly to dny, kdy rodiče nespali, my jsme to opravdu pociťovali. A těch, kteří to opravdu zažili a museli se k tomu nějak postavit je čím dál míň, a proto si myslím, že je to potřeba i takovými akci připomínat, aby i děti věděly, jaké hrůzy se tady děly.” </w:t>
      </w:r>
    </w:p>
    <w:p>
      <w:pPr/>
      <w:r>
        <w:rPr>
          <w:b w:val="1"/>
          <w:bCs w:val="1"/>
        </w:rPr>
        <w:t xml:space="preserve">Václav Dobrozemský (ODS), 2. místostarosta Nového Jičína: </w:t>
      </w:r>
      <w:r>
        <w:rPr/>
        <w:t xml:space="preserve">”Připomínka srpnové okupace a srpnových událostí nikdy nebyla tak aktuální, jako v posledním období. Je potřeba si tyto události připomínat, abychom měli na paměti, že zlu se musíme vždy postavit.”</w:t>
      </w:r>
    </w:p>
    <w:p>
      <w:pPr/>
      <w:r>
        <w:rPr/>
        <w:t xml:space="preserve">Jak probíhal 21. srpen 1968 v Novém Jičíně popsal bývalý pracovník Muzea Novojičínska Jan Číp. </w:t>
      </w:r>
    </w:p>
    <w:p>
      <w:pPr/>
      <w:r>
        <w:rPr>
          <w:b w:val="1"/>
          <w:bCs w:val="1"/>
        </w:rPr>
        <w:t xml:space="preserve">Jan Číp, kurátor: </w:t>
      </w:r>
      <w:r>
        <w:rPr/>
        <w:t xml:space="preserve">“Vedení města se dozvědělo o invazi o půl čtvrté ráno, hned přeplo Československý rozhlas na místní rozhlas, takže občané se hned dozvěděli, co se děje. Lidé tomu nechtěli věřit a samozřejmě přistoupili k akcím. Zamalovávaly se orientační cedule, dávaly se šipky směr Moskva a různé nápisy v češtině. V druhém dni se podepisovala petice na podporu demokratizačního procesu, do večera to bylo tři tisíce čtyři sta podpisů, což svědčí o tom, jak občané smýšleli.”  </w:t>
      </w:r>
    </w:p>
    <w:p>
      <w:pPr/>
      <w:r>
        <w:rPr/>
        <w:t xml:space="preserve">Pořadatelem tohoto setkání k srpnu 1968 byla Novojičínská otevřená společnost s podporou zdejší radnice. Po připomínce popravy Milady Horákové letos v červnu a dalších obětí komunistického režimu to byla druhá akce, na které tito dva partneři oficiálně spolupracovali.  </w:t>
      </w:r>
    </w:p>
    <w:p>
      <w:pPr/>
      <w:r>
        <w:rPr>
          <w:b w:val="1"/>
          <w:bCs w:val="1"/>
        </w:rPr>
        <w:t xml:space="preserve">Jaroslav Perútka (KDU-ČSL), místostarosta Nového Jičína: </w:t>
      </w:r>
      <w:r>
        <w:rPr/>
        <w:t xml:space="preserve">“Tato akce již byla druhá poté, co došlo k dohodě mezi městem a Novojičínskou otevřenou společností o tom, že chtějí všichni, kteří chtějí být zainteresovaní, na těchto akcích participovat.”  </w:t>
      </w:r>
    </w:p>
    <w:p>
      <w:pPr/>
      <w:r>
        <w:rPr>
          <w:b w:val="1"/>
          <w:bCs w:val="1"/>
        </w:rPr>
        <w:t xml:space="preserve">Věra Janíková, Novojičínská otevřená společnost: </w:t>
      </w:r>
      <w:r>
        <w:rPr/>
        <w:t xml:space="preserve">“My jsme moc rádi, že radnice participuje a sama s námi spolupracuje v připomínání historických událostí a významných osobností. Protože právě prostřednictvím tohoto připomínání jsme schopni hodnotit postoje a hodnoty, které byly buď pošlapávány a za které je zapotřebí bojovat, a nebo, které byly prezentovány chováním některých významných osobností.”    </w:t>
      </w:r>
    </w:p>
    <w:p>
      <w:pPr/>
      <w:r>
        <w:rPr/>
        <w:t xml:space="preserve">Na seznamu společně připomínaných událostí je například výročí úmrtí Tomáše Garrigue Masaryka, 28. září a 28. říjen, 11. a 17. listopad a další. </w:t>
      </w:r>
    </w:p>
    <w:p>
      <w:pPr/>
      <w:r>
        <w:rPr/>
        <w:t xml:space="preserve">--- </w:t>
      </w:r>
    </w:p>
    <w:p>
      <w:pPr>
        <w:pStyle w:val="Heading1"/>
      </w:pPr>
      <w:r>
        <w:rPr>
          <w:sz w:val="36"/>
          <w:szCs w:val="36"/>
        </w:rPr>
        <w:t xml:space="preserve">Třináctý ročník Dne Žiliny vyzrál na počasí díky hasičům</w:t>
      </w:r>
    </w:p>
    <w:p>
      <w:pPr/>
      <w:r>
        <w:rPr>
          <w:b w:val="1"/>
          <w:bCs w:val="1"/>
        </w:rPr>
        <w:t xml:space="preserve">V Žilině se v srpnu slavilo. V této místní části Nového Jičína uspořádali svůj “Den”. Vše se odehrálo v areálu u přístřešku. Slavnost tu začala ráno sousedskou snídaní a skončila tanečním večerem.</w:t>
      </w:r>
    </w:p>
    <w:p>
      <w:pPr/>
      <w:r>
        <w:rPr/>
        <w:t xml:space="preserve">Hlavní část Dne Žiliny začala odpoledne programem v areálu u přístřešku. Nicméně slavit tu začali už brzy ráno mší svatou ve zdejším kostele sv. Mikuláše, na kterou navázala sousedská snídaně. Od patnácti hodin pak spustila cimbálová muzika Radegast a bavit se tu mohly i děti. </w:t>
      </w:r>
    </w:p>
    <w:p>
      <w:pPr/>
      <w:r>
        <w:rPr/>
        <w:t xml:space="preserve">Pořadatelé z osadního výboru trefně zareagovali i na velmi teplé počasí. Oslovili zdejší dobrovolné hasiče, kteří kontaktovali svůj spřízněný sbor z Hladkých Životic a osvěžující nápad byl na světě.     </w:t>
      </w:r>
    </w:p>
    <w:p>
      <w:pPr/>
      <w:r>
        <w:rPr>
          <w:b w:val="1"/>
          <w:bCs w:val="1"/>
        </w:rPr>
        <w:t xml:space="preserve">Jana Holáňová, předsedkyně Osadního výboru v Žilině: </w:t>
      </w:r>
      <w:r>
        <w:rPr/>
        <w:t xml:space="preserve">“Pro děti bylo připraveno malování na obličej, ale novinka byl právě hasičská pěna připravená na plachtě, takže se mohly zchladit v tom velkém horku, co dneska panuje.”</w:t>
      </w:r>
    </w:p>
    <w:p>
      <w:pPr/>
      <w:r>
        <w:rPr/>
        <w:t xml:space="preserve">Při další části programu už se ale především účinkující docela dost zahřáli, třeba při ukázce oblékání historické zbroje. </w:t>
      </w:r>
    </w:p>
    <w:p>
      <w:pPr/>
      <w:r>
        <w:rPr>
          <w:b w:val="1"/>
          <w:bCs w:val="1"/>
        </w:rPr>
        <w:t xml:space="preserve">Jana Holáňová, předsedkyně Osadního výboru v Žilině: </w:t>
      </w:r>
      <w:r>
        <w:rPr/>
        <w:t xml:space="preserve">“Jsou to tady místní kluci, je to období okolo 8. století z blízkého východu a nám ukazují jak jezdecké ukázky, tak boj napřímo. Děti se budou moc svézt na koních, takže jsme rádi, že i místní se takhle více zapojili.”    </w:t>
      </w:r>
    </w:p>
    <w:p>
      <w:pPr/>
      <w:r>
        <w:rPr>
          <w:b w:val="1"/>
          <w:bCs w:val="1"/>
        </w:rPr>
        <w:t xml:space="preserve">Jaroslav Perútka (KDU-ČSL), místostarosta Nového Jičína: </w:t>
      </w:r>
      <w:r>
        <w:rPr/>
        <w:t xml:space="preserve">“Je to opravdu tradice, protože dnešní Den Žiliny je třináctý. Já jsem moc rád, že mohu být nápomocen novému osadnímu výboru a když je potřeba, tak se snažím pomoct.”</w:t>
      </w:r>
    </w:p>
    <w:p>
      <w:pPr/>
      <w:r>
        <w:rPr/>
        <w:t xml:space="preserve">Odpoledne se pak překlopilo do večera a noci za doprovodu novojičínských kapel ReLucie a Flegmens.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5-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2026-06-18T00:06:37+02:00</dcterms:created>
  <dcterms:modified xsi:type="dcterms:W3CDTF">2026-06-18T00:06:37+02:00</dcterms:modified>
</cp:coreProperties>
</file>

<file path=docProps/custom.xml><?xml version="1.0" encoding="utf-8"?>
<Properties xmlns="http://schemas.openxmlformats.org/officeDocument/2006/custom-properties" xmlns:vt="http://schemas.openxmlformats.org/officeDocument/2006/docPropsVTypes"/>
</file>