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má nejmodernější záchytku v zemi</w:t>
      </w:r>
    </w:p>
    <w:p>
      <w:pPr/>
      <w:r>
        <w:rPr>
          <w:b w:val="1"/>
          <w:bCs w:val="1"/>
        </w:rPr>
        <w:t xml:space="preserve">Ostrava má nejmodernější protialkoholní záchytku v zemi. Pro její přemístění z nevyhovujících prostor byla využita zchátralá budova v areálu fifejdské nemocnice, která byla zrekonstruována. V Moravskoslezském kraji fungují čtyři záchytky.</w:t>
      </w:r>
    </w:p>
    <w:p>
      <w:pPr/>
      <w:r>
        <w:rPr/>
        <w:t xml:space="preserve">Přímo v areálu fifejdské nemocnice začala fungovat nová protialkoholní záchytná stanice. Ta původní už byla zastaralá a nesplňovala legislativu. Na jednom pokoji bylo 5 lůžek, což je pro personál nebezpečné. Nyní bude opilcům sloužit 7 jednolůžkových a 1 třílůžkovém pokoj.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„Po osmi měsících skončila přestavba objektu, který byl podle projektu z roku 2014 určen  k demolici. Podařilo se ho ale zachránit a přeměnit na moderní účelový objekt, jehož přízemí bude  sloužit protialkoholní záchytné stanici a vyšší patra Centru pro rodinu a sociální péči, které by  mělo na naši dokončenou rekonstrukci navázat realizací svého projektu ještě letos na podzim.  K dispozici tedy máme zařízení, které odpovídá platné legislativě nejen vybavením, ale také  kapacitou."</w:t>
      </w:r>
    </w:p>
    <w:p>
      <w:pPr/>
      <w:r>
        <w:rPr/>
        <w:t xml:space="preserve">Nová záchytka sídlí v bývalé ubytovně sester, která už ale byla určena k demolici. Rekonstrukce budovy byla financována ze tří zdrojů.</w:t>
      </w:r>
    </w:p>
    <w:p>
      <w:pPr/>
      <w:r>
        <w:rPr>
          <w:b w:val="1"/>
          <w:bCs w:val="1"/>
        </w:rPr>
        <w:t xml:space="preserve">Michal Mariánek, člen rady města:</w:t>
      </w:r>
      <w:r>
        <w:rPr/>
        <w:t xml:space="preserve"> „Modernizace byla financována ze tří zdrojů – město přispělo 13 miliony, zhruba stejným dílem  se na rekonstrukci objektu podílel kraj a nemocnice. Termín otevření nové protialkoholní  záchytné stanice je stanoven po dvoudenní pauze v jejím provozu, která je potřeba k přestěhování  a nachystání nových prostor, na středu 6. září od pravidelných 16 hodin. Těší mě, že další objekt  v naší nemocnici získal novou moderní podobu a nechátrá nám v areálu."</w:t>
      </w:r>
    </w:p>
    <w:p>
      <w:pPr/>
      <w:r>
        <w:rPr/>
        <w:t xml:space="preserve">Kapacita záchytky byla zvýšena o 2 lůžka, pokoje jsou zabezpečeny elektronicky a jsou vybaveny vzduchotechnikou. Toalety se splachují z chodby, takže klienti už nich nemohou pít. </w:t>
      </w:r>
    </w:p>
    <w:p>
      <w:pPr/>
      <w:r>
        <w:rPr>
          <w:b w:val="1"/>
          <w:bCs w:val="1"/>
        </w:rPr>
        <w:t xml:space="preserve">Kristýna Vašťáková, vrchní sestra psychiatrie MNO:</w:t>
      </w:r>
      <w:r>
        <w:rPr/>
        <w:t xml:space="preserve"> "Nejčastěji se naše klientela stále opakuje. Jde o bezdomovce a alkoholiky." </w:t>
      </w:r>
    </w:p>
    <w:p>
      <w:pPr/>
      <w:r>
        <w:rPr/>
        <w:t xml:space="preserve">Provoz stanice zajištuje fifejdská nemocnice a přispívá na něj MS kraj. Další tři záchytky fungují v nemocnicích v Karviné, Opavě a Frýdku-Místku. 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„Kromě Městské nemocnice Ostrava provozují na území regionu protialkoholní záchytnou stanici  ještě tři nemocnice zřizované krajem – v Karviné, Opavě a Frýdku-Místku. Moravskoslezský kraj ovšem podporuje i stanici v Ostravě, od roku 2002 pravidelně přispíváme na její provoz, letos se  jedná o 11 milionů korun. Dalších 8 a půl milionu jsme pak poskytli i na vybudování této nové  stanice."</w:t>
      </w:r>
    </w:p>
    <w:p>
      <w:pPr/>
      <w:r>
        <w:rPr/>
        <w:t xml:space="preserve">V roce 2022 střízlivělo na záchytce v Ostravě 1251 opilců. Náklady na její provoz byly téměř 15 milionů korun. Poplatek klienta je 2 tisíce korun, ale náklady 12 tisíc.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oprava starého autobusového stanoviště</w:t>
      </w:r>
    </w:p>
    <w:p>
      <w:pPr/>
      <w:r>
        <w:rPr>
          <w:b w:val="1"/>
          <w:bCs w:val="1"/>
        </w:rPr>
        <w:t xml:space="preserve">Bývalé autobusové stanoviště ve Frýdku-Místku dostane novou podobu. Práce začaly na konci srpna a jsou spojeny s krátkou uzavírkou cesty před zastávkou. Po rekonstrukci se stanoviště zmenší a dostane novou moderní podobu.</w:t>
      </w:r>
    </w:p>
    <w:p>
      <w:pPr/>
      <w:r>
        <w:rPr/>
        <w:t xml:space="preserve">Robustní ocelová konstrukce nad nástupištěm bývalého  autobusového nádraží v centru Frýdku-Místku není v dobrém stavu.  Město proto připravilo plán její modernizace.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"Studii zpracoval pan architekt Liška, který uvažoval, jak tu  zastávku zmodernizovat a zkrátit na dnešní požadavky. A myslím, že to bude moc  pěkně uděláno. Že se z té staré konstrukce vyloupne zcela soudobá věc,  která určitě doplní prostor toho středu města, který bude sloužit v budoucnosti  i pro nové kulturní centrum."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"Měli jsme dělat celkovou rekonstrukci, která byla vyčíslena na  přes 5 milionů korun, protože už tam dochází k nějaké destrukci. Statika je  narušena a tak dále. Takže jsme chtěli, ať je z toho moderní zastávka. S tím,  že nemusí být po celé délce, byla zkrácena podle toho využívání. Podle počtu tam  budou dvě zastávky. A zkrátí se to zhruba o 2/3, celé to zastřešení kovové."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"Stará konstrukce bude samozřejmě renovovaná. Teď se ještě  zjišťuje stav podle těch sloupů, které se odstraňují. Takže podle toho se bude pracovat  s těmi sloupy, které tam zůstanou. Bude vyměněna střešní krytina. To znamená,  ty trapézové plechy budou nové, nově osazené lavičky, zezadu bude osazeno sklo,  které bude chránit zastávku před nepřízní počasí. A dále nové osvětlení a  informační tabule."</w:t>
      </w:r>
    </w:p>
    <w:p>
      <w:pPr/>
      <w:r>
        <w:rPr/>
        <w:t xml:space="preserve">Práce začaly na konci srpna a potrvají do 31. října. Z hlediska  zmenšení stanoviště navíc vyjdou na zhruba 3 miliony korun. Město tak ušetří, oproti  původně plánované kompletní rekonstrukci.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zrekonstruována i příjezdová plocha pro autobusy v délce  třiceti metrů. Místo kolejí v asfaltu se tam vyfrézují místa pro prefabrikované  části, včetně obrubníku. Bude to z betonu, což znamená, že to bude  stabilnější a v lepší kvalitě. Tak jako se dělá na ostatních zastávkách ve  městě. S tím, že tam přibydou elektronické označníky. A bude to vypadat  zase trochu lépe a odpovídat významu toho místa. S tím, že ostatní plocha  bude opravena tak, aby komunikovala s parkem. A bude to zase část  veřejného prostranství, která se bude revitalizovat."</w:t>
      </w:r>
    </w:p>
    <w:p>
      <w:pPr/>
      <w:r>
        <w:rPr/>
        <w:t xml:space="preserve">Práce jsou spojeny s drobnou dopravní uzavírkou Třebízského  ulice v úseku komunikace před terminálem. Autobusová zastávka je během rekonstrukce  posunuta přibližně o 50 metrů dál do ulice Politických obětí. Řidiči místo snadno  objedou přes přilehlé parkoviště. </w:t>
      </w:r>
    </w:p>
    <w:p>
      <w:pPr/>
      <w:r>
        <w:rPr/>
        <w:t xml:space="preserve">---</w:t>
      </w:r>
    </w:p>
    <w:p>
      <w:pPr/>
      <w:r>
        <w:rPr/>
        <w:t xml:space="preserve">Krátké zprávy,   5. 9. 2023 16 h - 1</w:t>
      </w:r>
    </w:p>
    <w:p>
      <w:pPr/>
      <w:r>
        <w:rPr/>
        <w:t xml:space="preserve">Od začátku roku MS celníci v rámci běžných kontrol vybrali na nezaplacených pokutách za dopravní delikty částku přesahující 1,5 milionu korun.  Většina nezaplacených pokut se pohybuje v řádech stovek až tisíci korun, ale setkali se případem, že nedoplatek přesahoval 130 000 Kč. V případě, kdy kontrolovaný subjekt odmítne uhradit dlužnou částku, mohou celníci zadržet registrační značky vozidla.  Za uplynulých 8 měsíců k tomu došlo v 15 případech. </w:t>
      </w:r>
    </w:p>
    <w:p>
      <w:pPr/>
      <w:r>
        <w:rPr/>
        <w:t xml:space="preserve">Správa železnic modernizuje přejezdy mezi Frýdkem-Místkem a Českým Těšínem. Chce předcházet vážným nehodám. V celém Česku letos společnost zvýší bezpečnost na zhruba 130 místech.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silnice Dolní v Bruntále je zahájena</w:t>
      </w:r>
    </w:p>
    <w:p>
      <w:pPr/>
      <w:r>
        <w:rPr>
          <w:b w:val="1"/>
          <w:bCs w:val="1"/>
        </w:rPr>
        <w:t xml:space="preserve">V Bruntále byla zahájena rekonstrukce silnice Dolní s napojením vjezdu na sídliště. Jedná se o jednu z největších silničních a investičních akcí. Nikoli délkou, ale svou náročností na dopravní omezení a organizaci dopravy v rušné křižovatce.</w:t>
      </w:r>
    </w:p>
    <w:p>
      <w:pPr/>
      <w:r>
        <w:rPr/>
        <w:t xml:space="preserve"> Jedná se o komunikaci o délce 330 a šířce 6 metů.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„Bude realizována jak samotná křižovatka, kdy dojde k rozšíření jízdních pruhů, aby bylo snazší z této lokality vyjíždět, tak bude také dobudován chodník.“  </w:t>
      </w:r>
    </w:p>
    <w:p>
      <w:pPr/>
      <w:r>
        <w:rPr/>
        <w:t xml:space="preserve"> Jelikož nebyla možnost získání dotací, celá rekonstrukce bude  hrazena z rozpočtu města na letošní rok.</w:t>
      </w:r>
    </w:p>
    <w:p>
      <w:pPr/>
      <w:r>
        <w:rPr>
          <w:b w:val="1"/>
          <w:bCs w:val="1"/>
        </w:rPr>
        <w:t xml:space="preserve">Jiří Ondrášek, mluvčí MěÚ Bruntál: </w:t>
      </w:r>
      <w:r>
        <w:rPr/>
        <w:t xml:space="preserve">„Rekonstrukce je celá financována z rozpočtu města na letošní rok, vysoutěžené náklady činí 14,3 mil korun včetně DPH.“</w:t>
      </w:r>
    </w:p>
    <w:p>
      <w:pPr/>
      <w:r>
        <w:rPr/>
        <w:t xml:space="preserve"> Oprava bude probíhat ve třech etapách, kdy budou postupně uzavírány potřebné komunikace až po kompletní třídenní uzávěru celé oblasti při pokladu živičných vrstev.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„Stav povrchu místní komunikace byl neutěšený, proto se po několik sezón chystala projektová dokumentace na kompletní opravu této ulice.“</w:t>
      </w:r>
    </w:p>
    <w:p>
      <w:pPr/>
      <w:r>
        <w:rPr/>
        <w:t xml:space="preserve"> Město se v této souvislosti obrací na řidiče i obyvatele s prosbou o pochopení.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to stavba, která si vyžádá velké dopravní omezení. Tímto bych chtěl poprosit všechny řidiče, aby byli shovívaví a trpěliví s celou stavbou.“</w:t>
      </w:r>
    </w:p>
    <w:p>
      <w:pPr/>
      <w:r>
        <w:rPr/>
        <w:t xml:space="preserve"> Rekonstrukce přinese usnadnění dopravy při vjezdu i výjezdu ze sídliště a především vznik celkem 104 parkovacích míst. Její trvání se předpokládá do konce letošního roku, což však bude závislé i na klimatických podmínkách.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Studénky mají po čtyřiceti letech novou cisternu</w:t>
      </w:r>
    </w:p>
    <w:p>
      <w:pPr/>
      <w:r>
        <w:rPr>
          <w:b w:val="1"/>
          <w:bCs w:val="1"/>
        </w:rPr>
        <w:t xml:space="preserve">Studénka pořídila svým dobrovolným hasičům nové vozidlo. Nahradilo čtyřicet let starou Tatru. Místní záchranáři patří k těm, kteří vyjíždí i k dopravním nehodám, speciálně také do dálničního klimkovického tunelu.</w:t>
      </w:r>
    </w:p>
    <w:p>
      <w:pPr/>
      <w:r>
        <w:rPr/>
        <w:t xml:space="preserve">Tento zvuk obvykle vyvolá obavy, co se kde v okolí špatného stalo. Tentokrát  šlo ale o avízo toho, že studéneční hasiči mají novou cisternu. Místní jednotka sboru dobrovolných hasičů o ni usilovala asi deset let. Stará tatrovka už po čtyřiceti letech provozu vypovídala službu a na její opravu se těžko sháněly náhradní díly.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“Ta stará Tatra z osmdesátých let, jednak měla slabý motor, měla menší nádrž a měla také menší úložné prostory. Tady ta cisterna je mnohem větší, má samozřejmě mnohonásobně výkonnější motor, lepší je prostupnost terénem, má větší nádrž na vodu i na pěnidlo.”    </w:t>
      </w:r>
    </w:p>
    <w:p>
      <w:pPr/>
      <w:r>
        <w:rPr/>
        <w:t xml:space="preserve">Vůz za zhruba 8, 8 milionů korun zaplatila z větší části Studénka, konkrétně uvolnila částku přesahující 5 milionů korun, 2 a půl milionu byla dotace  Hasičského záchranného sboru a 1 milion 250 tisíc korun přidal Moravskoslezský kraj.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“Jednotka v Butovicích je určena i k případným výjezdům k dopravním nehodám v rámci dálnice, klimkovického tunelu, ale samozřejmě i v případě jakýchkoliv dalších událostí, ať už to bylo ničivé tornádo na jižní Moravě nebo v loňském roce požár v Národním parku České Švýcarsko, tak v podstatě tam i naše jednotky zasahují.”</w:t>
      </w:r>
    </w:p>
    <w:p>
      <w:pPr/>
      <w:r>
        <w:rPr/>
        <w:t xml:space="preserve">Tato jednotka je v hierarchii hasičů hned za profesionály. Vyjet musí do pěti minut od vyhlášení poplachu.  </w:t>
      </w:r>
    </w:p>
    <w:p>
      <w:pPr/>
      <w:r>
        <w:rPr/>
        <w:t xml:space="preserve">---</w:t>
      </w:r>
    </w:p>
    <w:p>
      <w:pPr/>
      <w:r>
        <w:rPr/>
        <w:t xml:space="preserve">Krátké zprávy, 5. 9. 2023 16 h - 2</w:t>
      </w:r>
    </w:p>
    <w:p>
      <w:pPr/>
      <w:r>
        <w:rPr/>
        <w:t xml:space="preserve">Hned dva případy řidičů, kteří neměli na silnicích co dělat, řešili v uplynulých dnech ostravští strážníci. Jeden překročil rychlost o téměř o 20 km/hod. a řídil vozidlo s platným zákazem řízení, a druhý 46letý řidič nadýchal 1.32 promile alkoholu. </w:t>
      </w:r>
    </w:p>
    <w:p>
      <w:pPr/>
      <w:r>
        <w:rPr/>
        <w:t xml:space="preserve">Moravskoslezský kraj dlouhodobě  podporuje náhradní rodinnou péči a zejména pěstounskou péči na přechodnou dobu. Pro přechodné pěstouny pořádá pobyty na horách.  Moravskoslezský kraj nejúspěšnější v Česku v rozvoji náhradní rodinné péči, aktuálně je v regionu okolo sedmi stovek dětí, které vyrůstají v domovech. Vloni bylo do náhradní rodinné péče či do osvojení přijato 90 dětí. O nějakou formu náhradní rodinné péče v loňském roce požádalo 130 žadatelů.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ZŠ 1. Máje v Havířově vznikla hokejová akademie</w:t>
      </w:r>
    </w:p>
    <w:p>
      <w:pPr/>
      <w:r>
        <w:rPr>
          <w:b w:val="1"/>
          <w:bCs w:val="1"/>
        </w:rPr>
        <w:t xml:space="preserve">Havířovský hokejový klub vidí svou budoucnost v práci s dětmi a mládeži. Proto v Základní škole 1. Máje ve spolupráci s městem byla otevřena hokejová akademie.</w:t>
      </w:r>
    </w:p>
    <w:p>
      <w:pPr/>
      <w:r>
        <w:rPr/>
        <w:t xml:space="preserve">V nově vybudované druhé třídě v ZŠ 1. Máje v Havířově usedli poprvé společně do lavic malí hokejisté, kteří budou kombinovat školní výuku se sportovními tréninky.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tato třída je druhá a není to jen taková třída, je to taková akademie. Budeme hrát zápasy a ještě se učit ve škole. To se takhle míchá.”</w:t>
      </w:r>
    </w:p>
    <w:p>
      <w:pPr/>
      <w:r>
        <w:rPr/>
        <w:t xml:space="preserve">Škola otevřela i tři první třídy. Jedna z nich bude smíšená právě s dětmi z hokejové akademie, které chodí v jednotných uniformách s logem klubu.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"Myslím si, že je to super projekt a jsem rád, že ti kluci budou spolu všichni.”</w:t>
      </w:r>
    </w:p>
    <w:p>
      <w:pPr/>
      <w:r>
        <w:rPr>
          <w:b w:val="1"/>
          <w:bCs w:val="1"/>
        </w:rPr>
        <w:t xml:space="preserve">Veronika Olšar, učitelka: </w:t>
      </w:r>
      <w:r>
        <w:rPr/>
        <w:t xml:space="preserve">"Výuka bude probíhat tak, že máme dvakrát týdně upravený rozvrh. Děti budou chodit na devět, budou končit o půl jedné. Jinak ta výuka bude úplně stejná, jako v ostatních třídách. Celkem mám 23 dětí ve třídě, z toho je devět chlapců ze sportovního programu.”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věřím, že toto pojetí sportovní akademie, která vlastně tímto nekončí a v rámci Havířova by se měla dále rozvíjet, může být potom vzorem pro ostatní města a celou republiku.”</w:t>
      </w:r>
    </w:p>
    <w:p>
      <w:pPr/>
      <w:r>
        <w:rPr/>
        <w:t xml:space="preserve">Velkou výhodou pro rodiče je, že o veškeré přesuny ze školy na tréninky a zpět se postará hokejový klub.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9-2023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2026-09-04T10:02:16+02:00</dcterms:created>
  <dcterms:modified xsi:type="dcterms:W3CDTF">2026-09-04T10:02:16+02:00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