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Novojičínští jednali o pivovaru a středověkém nalezišti</w:t>
      </w:r>
    </w:p>
    <w:p>
      <w:pPr/>
      <w:r>
        <w:rPr>
          <w:b w:val="1"/>
          <w:bCs w:val="1"/>
        </w:rPr>
        <w:t xml:space="preserve">Zastupitelé Nového Jičína jednali o výjimečné dotaci, kterou podpoří středověký nález. Dále například rozhodovali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Charita, více bude zřejmé na prosincové schůzi zastupitelů. </w:t>
      </w:r>
    </w:p>
    <w:p>
      <w:pPr/>
      <w:r>
        <w:rPr/>
        <w:t xml:space="preserve">Specifickým bodem jednání byla žádost o datci na rekonstrukci historického domu v centru města na Křižíkově ulici. Archeologové tu loni odhalili cenné středověké nálezy. Majitelka nemovitosti již získala od města 600 tisíc korun na archeologický průzkum,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w:t>
      </w:r>
    </w:p>
    <w:p>
      <w:pPr/>
      <w:r>
        <w:rPr/>
        <w:t xml:space="preserve">Zastupitele přesvědčilo zejména i to, že žadatelka jednu místnost ve zrekonstruovaném domě poskytne městu do výpůjčky, aby v ní mohlo archeologické nálezy prezentovat. </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p>
      <w:pPr/>
      <w:r>
        <w:rPr/>
        <w:t xml:space="preserve">Krátké zprávy,   14. 9. 2023 16 h - 1</w:t>
      </w:r>
    </w:p>
    <w:p>
      <w:pPr/>
      <w:r>
        <w:rPr/>
        <w:t xml:space="preserve">Úspěšné vypátrání ukradeného vodního skútru z Chorvatska mají na kontě policisté v Jablunkově. Díky mezinárodní spolupráci s chorvatskými kolegy byl objeven na pozemku, kde jej známému uložil muž, který ho chtěl převézt do zahraničí. Zda to byl přímo zloděj, policie neuvedla. Skútr byl ale v pořádku předán zpět majiteli.</w:t>
      </w:r>
    </w:p>
    <w:p>
      <w:pPr/>
      <w:r>
        <w:rPr/>
        <w:t xml:space="preserve">Pracoviště magnetické rezonance FN Ostrava  je nově vybaveno robotem, který dokáže s naprostou přesností provést biopsii nádoru prostaty. FN Ostrava je  teprve druhým zdravotnickým zařízením v České republice, které má tento špičkový přístroj k dispozici.</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Pětiletá Anastázie bude první  dětskou klientkou nového Odborného léčebného ústavu.</w:t>
      </w:r>
      <w:b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w:t>
      </w:r>
      <w:br/>
    </w:p>
    <w:p>
      <w:pPr/>
      <w:r>
        <w:rPr>
          <w:b w:val="1"/>
          <w:bCs w:val="1"/>
        </w:rPr>
        <w:t xml:space="preserve">Pavlína Filipi, generální ředitelka Lázní Darkov</w:t>
      </w:r>
      <w:r>
        <w:rPr/>
        <w:t xml:space="preserve">: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w:t>
      </w:r>
      <w:br/>
    </w:p>
    <w:p>
      <w:pPr/>
      <w:r>
        <w:rPr>
          <w:b w:val="1"/>
          <w:bCs w:val="1"/>
        </w:rPr>
        <w:t xml:space="preserve">Jan Krkoška, hejtman MSK:</w:t>
      </w:r>
      <w:r>
        <w:rPr/>
        <w:t xml:space="preserve"> "MSK má ucelenou řadu zdravotních zařízení, které poskytují nadstandardní péči a toto přesně zapadá do té mozaiky, kterou máme."</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pStyle w:val="Heading1"/>
      </w:pPr>
      <w:r>
        <w:rPr>
          <w:sz w:val="36"/>
          <w:szCs w:val="36"/>
        </w:rPr>
        <w:t xml:space="preserve">K-Klub knihovny uspořádal opět podzimní swap</w:t>
      </w:r>
    </w:p>
    <w:p>
      <w:pPr/>
      <w:r>
        <w:rPr>
          <w:b w:val="1"/>
          <w:bCs w:val="1"/>
        </w:rPr>
        <w:t xml:space="preserve">Mladí lidé, kteří se sdružují v K-Klubu knihovny  v Havířově opět uspořádali akci, která pomůže mnoha rodinám. Jednalo se o podzimní swap.</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w:t>
      </w:r>
      <w:r>
        <w:rPr/>
        <w:t xml:space="preserve"> Dneska tady probíhá swap oblečení, kdy kdokoliv může přinést oblečení, nebo odnést. Záleží, co lidé chtějí. Pořádáme to už pošesté letos. Vždy dvakrát ročně na jaře a na podzim a lidí přibývá. Každou akcí je jich více. 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"Mě se to líbí velice a protože já tady dělám dobrovolnici, tak tady často pomáhám a vybrala jsem si pro svého bratra a sestřenici nějaké oblečení.”</w:t>
      </w:r>
    </w:p>
    <w:p>
      <w:pPr/>
      <w:r>
        <w:rPr>
          <w:b w:val="1"/>
          <w:bCs w:val="1"/>
        </w:rPr>
        <w:t xml:space="preserve">anketa: </w:t>
      </w:r>
      <w:r>
        <w:rPr/>
        <w:t xml:space="preserve">"Zajímavé, podívám se na jiné věci. Odnesu své, donesu další.”</w:t>
      </w:r>
    </w:p>
    <w:p>
      <w:pPr/>
      <w:r>
        <w:rPr>
          <w:b w:val="1"/>
          <w:bCs w:val="1"/>
        </w:rPr>
        <w:t xml:space="preserve">anketa: </w:t>
      </w:r>
      <w:r>
        <w:rPr/>
        <w:t xml:space="preserve">"Od dětí jsem oblečení vytřídila. Jo dobrý, já jsem spokojená.”</w:t>
      </w:r>
    </w:p>
    <w:p>
      <w:pPr/>
      <w:r>
        <w:rPr/>
        <w:t xml:space="preserve">Co ty děláš s věcmi, ze kterých třeba vyrosteš? </w:t>
      </w:r>
    </w:p>
    <w:p>
      <w:pPr/>
      <w:r>
        <w:rPr>
          <w:b w:val="1"/>
          <w:bCs w:val="1"/>
        </w:rPr>
        <w:t xml:space="preserve">anketa: </w:t>
      </w:r>
      <w:r>
        <w:rPr/>
        <w:t xml:space="preserve">“Většinou je sbírá mamka. Buď je rozdáváme, komu jsou ještě dobré. Přátelům je většinou dáváme.”</w:t>
      </w:r>
    </w:p>
    <w:p>
      <w:pPr/>
      <w:r>
        <w:rPr>
          <w:b w:val="1"/>
          <w:bCs w:val="1"/>
        </w:rPr>
        <w:t xml:space="preserve">anketa: </w:t>
      </w:r>
      <w:r>
        <w:rPr/>
        <w:t xml:space="preserve">"Klidně bych šla v těchto šatech i na koncert."</w:t>
      </w:r>
    </w:p>
    <w:p>
      <w:pPr/>
      <w:r>
        <w:rPr/>
        <w:t xml:space="preserve">ADRA si zápalu mladých lidí z K-Klubu váží.</w:t>
      </w:r>
      <w:br/>
    </w:p>
    <w:p>
      <w:pPr/>
      <w:r>
        <w:rPr>
          <w:b w:val="1"/>
          <w:bCs w:val="1"/>
        </w:rPr>
        <w:t xml:space="preserve">Zdeněk Soviš, koordinátor dobrovolníků ADRA:</w:t>
      </w:r>
      <w:r>
        <w:rPr/>
        <w:t xml:space="preserve"> "Stejná pomoc, ale vlastně netradiční. Lidé mají možnost přinést něco, vzít si něco nového a to, co se nevybere, může sloužit dál, že se to nevyhodí. Jsme za tuto možnost strašně vděční a zase to posíláme do obchůdků dál. Lidé, ať už v Havířově, nebo z celého okresu Karviná jsou zvyklí po mnoha letech, že tady máme kontejnery, hojně tam dávají oblečení. A ne jen do těch kontejnerů, ale nosí to i do obchůdků našich a dávají takto hodně zboží do obchůdků."</w:t>
      </w:r>
    </w:p>
    <w:p>
      <w:pPr/>
      <w:r>
        <w:rPr/>
        <w:t xml:space="preserve">Lidé nakonec mohli do K-Klubu nosit věci po celý týden. </w:t>
      </w:r>
    </w:p>
    <w:p>
      <w:pPr/>
      <w:r>
        <w:rPr/>
        <w:t xml:space="preserve">---</w:t>
      </w:r>
    </w:p>
    <w:p>
      <w:pPr/>
      <w:r>
        <w:rPr/>
        <w:t xml:space="preserve">Krátké zprávy, 14. 9. 2023 16 h - 2</w:t>
      </w:r>
    </w:p>
    <w:p>
      <w:pPr/>
      <w:r>
        <w:rPr/>
        <w:t xml:space="preserve">Zdravotní ústav v Ostravě spustil osvětovou kampaň , do níž se zapojily přední sportovní kluby kraje. V rámci jejich domácích zápasů se zájemci  budou moci bezplatně a anonymně podrobit preventivnímu testování na HIV. Probíhat bude na speciálně označených místech během zápasů.</w:t>
      </w:r>
    </w:p>
    <w:p>
      <w:pPr/>
      <w:r>
        <w:rPr/>
        <w:t xml:space="preserve">Ceny paliv v MS kraji dál rostou. Litr benzinu Natural 95 je v průměru za 40  Kč, před týdnem byl o 18 haléřů levnější. O 61 haléřů zdražila také nafta, litr stojí průměrně 38,83 Kč. Cena benzinu je nejvyšší od loňského listopadu. Ceny sleduje společnosti CCS.</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w:t>
      </w:r>
      <w:b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w:t>
      </w:r>
      <w:b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2026-01-13T02:07:41+01:00</dcterms:created>
  <dcterms:modified xsi:type="dcterms:W3CDTF">2026-01-13T02:07:41+01:00</dcterms:modified>
</cp:coreProperties>
</file>

<file path=docProps/custom.xml><?xml version="1.0" encoding="utf-8"?>
<Properties xmlns="http://schemas.openxmlformats.org/officeDocument/2006/custom-properties" xmlns:vt="http://schemas.openxmlformats.org/officeDocument/2006/docPropsVTypes"/>
</file>