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Počítačový tomograf dočasně funguje na parkovišti</w:t>
      </w:r>
    </w:p>
    <w:p>
      <w:pPr/>
      <w:r>
        <w:rPr>
          <w:b w:val="1"/>
          <w:bCs w:val="1"/>
        </w:rPr>
        <w:t xml:space="preserve">K neobvyklému kroku se odhodlali v třinecké nemocnici. Po dobu výměny zastaralého počítačového tomografu za nový, vyšetřují pacienty v mobilním tomografu. Ten je umístěný v návěsu na parkovišti vedle nemocniční budovy.</w:t>
      </w:r>
    </w:p>
    <w:p>
      <w:pPr/>
      <w:r>
        <w:rPr/>
        <w:t xml:space="preserve">Vyšetření počítačovým tomografem dnes patří mezi standardní úkony. Výměna téměř 10 let starého tomografu za nový bude trvat zhruba 9 týdnů a třinečtí nechtěli pacienty po tu dobu převážet do jiných nemocnic. Zvolili proto v Česku ojedinělé řešení. </w:t>
      </w:r>
    </w:p>
    <w:p>
      <w:pPr/>
      <w:r>
        <w:rPr>
          <w:b w:val="1"/>
          <w:bCs w:val="1"/>
        </w:rPr>
        <w:t xml:space="preserve">Jiří Veverka, ředitel Nemocnice Třinec:</w:t>
      </w:r>
      <w:r>
        <w:rPr/>
        <w:t xml:space="preserve"> “Pokusili jsme se a podařilo se zabezpečit mobilní CT a to z toho důvodu, abychom zaprvé ten komfort pro naše pacienty udrželi, abychom samozřejmě eliminovali ekonomickou ztrátu, protože kdybychom ten přístroj neměli, tak je to v řádu milionů, a abychom také nezatěžovali kapacity okolních nemocnic.”</w:t>
      </w:r>
    </w:p>
    <w:p>
      <w:pPr/>
      <w:r>
        <w:rPr/>
        <w:t xml:space="preserve">Pronajatý mobilní tomograf do Třince přicestoval z Polska. Lůžka s pacienty se dovnitř dostanou na plošině. </w:t>
      </w:r>
    </w:p>
    <w:p>
      <w:pPr/>
      <w:r>
        <w:rPr>
          <w:b w:val="1"/>
          <w:bCs w:val="1"/>
        </w:rPr>
        <w:t xml:space="preserve">Tomáš Uhlář, zástupce primáře radiodiagnostického oddělení Nemocnice Třinec:</w:t>
      </w:r>
      <w:r>
        <w:rPr/>
        <w:t xml:space="preserve"> “Je to mobilní CT, je od jiného  výrobce, než bylo naše stávající CT, takže s tím souvisí zaškolení obsluhy, je to dost jiné. To vyšetření trvá delší dobu, takže nejsme schopni udělat kompletní seznam vyšetření, které jsme byli schopni dělat. Je to náhrada, nebudeme vyšetřovat úplně všechny pacienty, ale jenom ty, kteří budou profitovat z toho, že nebude jejich vyšetření odloženo.”</w:t>
      </w:r>
    </w:p>
    <w:p>
      <w:pPr/>
      <w:r>
        <w:rPr/>
        <w:t xml:space="preserve">Počítačový tomograf je v provozu nepřetržitě dnem i nocí a jeho provoz by měly pokrýt platby pojišťoven. </w:t>
      </w:r>
    </w:p>
    <w:p>
      <w:pPr/>
      <w:r>
        <w:rPr/>
        <w:t xml:space="preserve">---</w:t>
      </w:r>
    </w:p>
    <w:p>
      <w:pPr>
        <w:pStyle w:val="Heading1"/>
      </w:pPr>
      <w:r>
        <w:rPr>
          <w:sz w:val="36"/>
          <w:szCs w:val="36"/>
        </w:rPr>
        <w:t xml:space="preserve">Důvěřivý muž nastrkal své peníze do bitcoinmatu</w:t>
      </w:r>
    </w:p>
    <w:p>
      <w:pPr/>
      <w:r>
        <w:rPr>
          <w:b w:val="1"/>
          <w:bCs w:val="1"/>
        </w:rPr>
        <w:t xml:space="preserve">Další případ kyberpodvodu, před kterými vás neustále varujeme, se odehrál v Ostravě. Podvodníci, kteří se vydávali za pracovníky banky přesvědčili důvěřivého muže, aby vybral peníze a vložil je do bitcoinmatu na jejich účet. Část financí se podařilo zachránit, díky ochrance v nákupním centru.</w:t>
      </w:r>
    </w:p>
    <w:p>
      <w:pPr/>
      <w:r>
        <w:rPr/>
        <w:t xml:space="preserve">Senior ze Studénky byl kontaktován neznámou ženou, která se do telefonu představila jako pracovnice banky a oznámila mu, že někdo chce získal jeho peníze. Ona mu pomůže finance zachránit. Rychle má z účtu vybrat 280 tisíc a vložit je do bitcoinmatu. Přesně to muž udělal, ale naštěstí si ho všimla ochranka v nákupním centru, kde peníze vkládal a zavolala policii.</w:t>
      </w:r>
    </w:p>
    <w:p>
      <w:pPr/>
      <w:r>
        <w:rPr>
          <w:b w:val="1"/>
          <w:bCs w:val="1"/>
        </w:rPr>
        <w:t xml:space="preserve">telefonát na tísňovou linku policie:</w:t>
      </w:r>
      <w:r>
        <w:rPr/>
        <w:t xml:space="preserve"> "Je tady starší pán a už 20 minut stojí u bitcoinmatu a rve do něj dvoutisícovky. A telefonuje? Ne, ale vypadá to podezřele. Určitě, já tam posílám hlídku." </w:t>
      </w:r>
    </w:p>
    <w:p>
      <w:pPr/>
      <w:r>
        <w:rPr/>
        <w:t xml:space="preserve">Policisté dorazili na místo ve chvíli, kdy muž měl u ucha znovu telefon a žena ho přesvědčovala, aby pokračoval. Policisté jsou prý falešní.</w:t>
      </w:r>
    </w:p>
    <w:p>
      <w:pPr/>
      <w:r>
        <w:rPr>
          <w:b w:val="1"/>
          <w:bCs w:val="1"/>
        </w:rPr>
        <w:t xml:space="preserve">Daniel Kocián, PČR Ostrava: </w:t>
      </w:r>
      <w:r>
        <w:rPr/>
        <w:t xml:space="preserve">"Moc nemluvil, spíš poslouchal ty podvodníky v telefonu. Na nás se jenom koukal. my jsme mu opakovali, ať ten telefon položí a on nechtěl." </w:t>
      </w:r>
    </w:p>
    <w:p>
      <w:pPr/>
      <w:r>
        <w:rPr>
          <w:b w:val="1"/>
          <w:bCs w:val="1"/>
        </w:rPr>
        <w:t xml:space="preserve">Daniel Zelníček, PČR Ostrava: </w:t>
      </w:r>
      <w:r>
        <w:rPr/>
        <w:t xml:space="preserve">"Zavolal jsem na servisní linku toho bitcoinmatu. Těch plateb bylo celkem 8. Dvě platby už odešly a 6 plateb se operátorovi podařilo zablokovat." </w:t>
      </w:r>
    </w:p>
    <w:p>
      <w:pPr/>
      <w:r>
        <w:rPr/>
        <w:t xml:space="preserve">Policistům se naštěstí podařilo muže zastavit a rychle volali operátorovi z čísla na bitcoinmatu a ten část plateb stornoval. </w:t>
      </w:r>
    </w:p>
    <w:p>
      <w:pPr/>
      <w:r>
        <w:rPr>
          <w:b w:val="1"/>
          <w:bCs w:val="1"/>
        </w:rPr>
        <w:t xml:space="preserve">Eva Michalíková, mluvčí PČR Ostrava: </w:t>
      </w:r>
      <w:r>
        <w:rPr/>
        <w:t xml:space="preserve">"Kriminalisté 4. oddělení obecné kriminality Ostrava-Poruba zahájili úkony trestního řízení pro podezření ze  spáchání přečinu podvodu."</w:t>
      </w:r>
    </w:p>
    <w:p>
      <w:pPr/>
      <w:r>
        <w:rPr/>
        <w:t xml:space="preserve">Policisté znovu zdůrazňují, aby lidé nereagovali na údajné telefonáty z banky a rozhodně nikomu nedávali přístupové údaje a hesla svých účtů či jakékoliv osobní informace. Pokud se to už stane, rychle volejte do své banky a nechte účet zablokovat.</w:t>
      </w:r>
    </w:p>
    <w:p>
      <w:pPr/>
      <w:r>
        <w:rPr/>
        <w:t xml:space="preserve">---</w:t>
      </w:r>
    </w:p>
    <w:p>
      <w:pPr/>
      <w:r>
        <w:rPr/>
        <w:t xml:space="preserve">Zprávy krátké, 27. 9. 2023 17.00 - 1 Fakultní nemocnice Ostrava začala proti Covidu-19 očkovat novou adaptovanou vakcínou Comirnaty Omicron XBB.1.5. Podle odborníků je zaměřena proti aktuálně cirkulujícím variantám koronaviru u osob starších 12 let. První den se objednalo 20 zájemců.  </w:t>
      </w:r>
    </w:p>
    <w:p>
      <w:pPr/>
      <w:r>
        <w:rPr/>
        <w:t xml:space="preserve">Autor muralu na Bazalech, Jan Bogy Lörincz, se svým kolegou, právě pracují na novém díle, a to v Ostravě-Vítkovicích. Lidé budou moci vidět výsledek jejich práce na nově zrekonstruovaném CO krytu v Kutuzovově ulici.</w:t>
      </w:r>
    </w:p>
    <w:p>
      <w:pPr/>
      <w:r>
        <w:rPr/>
        <w:t xml:space="preserve">---</w:t>
      </w:r>
    </w:p>
    <w:p>
      <w:pPr>
        <w:pStyle w:val="Heading1"/>
      </w:pPr>
      <w:r>
        <w:rPr>
          <w:sz w:val="36"/>
          <w:szCs w:val="36"/>
        </w:rPr>
        <w:t xml:space="preserve">Kraj investoval do modernizace Gymnázia Havířov-Podlesí</w:t>
      </w:r>
    </w:p>
    <w:p>
      <w:pPr/>
      <w:r>
        <w:rPr>
          <w:b w:val="1"/>
          <w:bCs w:val="1"/>
        </w:rPr>
        <w:t xml:space="preserve">Gymnázium v Havířově-Podlesí se během prázdnin změnilo ve staveniště. Moravskoslezský kraj podpořil na škole dvě velké rekonstrukce. Ve třídách mají žáci stálý přísun čerstvého vzduchu a díky novým elektrorozvodům už nebude docházet k výpadkům proudu.</w:t>
      </w:r>
    </w:p>
    <w:p>
      <w:pPr/>
      <w:r>
        <w:rPr/>
        <w:t xml:space="preserve">Jakmile se opřelo slunce do tříd Gymnázia Havířova-Podlesí, studenti si připadali někdy jako v sauně. Nyní mají v učebnách rekuperační jednotky a hlavně venkovní žaluzie. </w:t>
      </w:r>
    </w:p>
    <w:p>
      <w:pPr/>
      <w:r>
        <w:rPr>
          <w:b w:val="1"/>
          <w:bCs w:val="1"/>
        </w:rPr>
        <w:t xml:space="preserve">Hana Čížová, ředitelka Gymnázia Havířov-Podlesí: </w:t>
      </w:r>
      <w:r>
        <w:rPr/>
        <w:t xml:space="preserve">“Škola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 </w:t>
      </w:r>
      <w:r>
        <w:rPr/>
        <w:t xml:space="preserve">"Nemusíme vstávat a každý dělat nějaké okno. Stačí zapnout dva čudlíky a je to během deseti sekund spuštěné.”</w:t>
      </w:r>
    </w:p>
    <w:p>
      <w:pPr/>
      <w:r>
        <w:rPr/>
        <w:t xml:space="preserve">Zároveň o prázdninách probíhala na škole výměna elektrorozvodů. </w:t>
      </w:r>
    </w:p>
    <w:p>
      <w:pPr/>
      <w:r>
        <w:rPr>
          <w:b w:val="1"/>
          <w:bCs w:val="1"/>
        </w:rPr>
        <w:t xml:space="preserve">Hana Čížová, ředitelka Gymnázia Havířov-Podlesí: </w:t>
      </w:r>
      <w:r>
        <w:rPr/>
        <w:t xml:space="preserve">"V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 </w:t>
      </w:r>
      <w:r>
        <w:rPr/>
        <w:t xml:space="preserve">"Gymnázium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 </w:t>
      </w:r>
    </w:p>
    <w:p>
      <w:pPr/>
      <w:r>
        <w:rPr/>
        <w:t xml:space="preserve">---</w:t>
      </w:r>
    </w:p>
    <w:p>
      <w:pPr>
        <w:pStyle w:val="Heading1"/>
      </w:pPr>
      <w:r>
        <w:rPr>
          <w:sz w:val="36"/>
          <w:szCs w:val="36"/>
        </w:rPr>
        <w:t xml:space="preserve">Novojičínští na svá trápení nemusí být sami</w:t>
      </w:r>
    </w:p>
    <w:p>
      <w:pPr/>
      <w:r>
        <w:rPr>
          <w:b w:val="1"/>
          <w:bCs w:val="1"/>
        </w:rPr>
        <w:t xml:space="preserve">Na Masarykově náměstí v Novém Jičíně se konal Den sociálních služeb, akci doprovázel podtitul “Nebuď na to sám”. Odkazoval na široké spektrum služeb, které lidem pomáhají v mnoha složitých životních situacích.</w:t>
      </w:r>
    </w:p>
    <w:p>
      <w:pPr/>
      <w:r>
        <w:rPr/>
        <w:t xml:space="preserve">Den sociálních služeb se v Novém Jičíně konal už po 12. Téma letošního ročníku “Nebuď na to sám” odkazovalo na pečující osoby. Smyslem akce bylo ukázat, jak široké je ve městě spektrum organizací, které sociální služby poskytují . </w:t>
      </w:r>
    </w:p>
    <w:p>
      <w:pPr/>
      <w:r>
        <w:rPr>
          <w:b w:val="1"/>
          <w:bCs w:val="1"/>
        </w:rPr>
        <w:t xml:space="preserve">Marcel Brož, ředitel Charity Nový Jičín: </w:t>
      </w:r>
      <w:r>
        <w:rPr/>
        <w:t xml:space="preserve">“I my dneska v Charitě jsme přizpůsobili ten náš stánek tomu dnešnímu heslu, protože nedělám jen služby sociální prevence, ale snažíme se pomáhat i lidem, když si například babička zlomí krček a najednou potřebují domů kompenzační pomůcky, třeba polohovací postel, takže jsme tady vystavili kompenzační pomůcky.”   </w:t>
      </w:r>
    </w:p>
    <w:p>
      <w:pPr/>
      <w:r>
        <w:rPr>
          <w:b w:val="1"/>
          <w:bCs w:val="1"/>
        </w:rPr>
        <w:t xml:space="preserve">Bohumír Večerek, spolek ITY: </w:t>
      </w:r>
      <w:r>
        <w:rPr/>
        <w:t xml:space="preserve">“Nebuď na to sám znamená, že rodič, který má postižené dítě, u nás je to nejčastěji dítě s autismem, to dítě předá nám, třeba na celý víkend, a ten rodič má volný čas.”      </w:t>
      </w:r>
    </w:p>
    <w:p>
      <w:pPr/>
      <w:r>
        <w:rPr>
          <w:b w:val="1"/>
          <w:bCs w:val="1"/>
        </w:rPr>
        <w:t xml:space="preserve">Antonín Urban, Senior Point Nový Jičín: </w:t>
      </w:r>
      <w:r>
        <w:rPr/>
        <w:t xml:space="preserve">“Když k nám přijde člověk, dokážeme ho nasměrovat, pomoci mu a vysvětlit mu, kde co a jak vyřídí.”     </w:t>
      </w:r>
    </w:p>
    <w:p>
      <w:pPr/>
      <w:r>
        <w:rPr>
          <w:b w:val="1"/>
          <w:bCs w:val="1"/>
        </w:rPr>
        <w:t xml:space="preserve">Daniela Susíková, odbor sociálních věcí, MěÚ Nový Jičín: </w:t>
      </w:r>
      <w:r>
        <w:rPr/>
        <w:t xml:space="preserve">“Význam sociálních služeb člověk pochopí až v okamžiku, kdy je potřebuje, a je to věčná škoda, protože by měl mít takové obecné povědomí a je to i o tom překonání toho prvního ostychu, jít se někam zeptat, jít požádat o pomoc.”    </w:t>
      </w:r>
    </w:p>
    <w:p>
      <w:pPr/>
      <w:r>
        <w:rPr/>
        <w:t xml:space="preserve">Ve městě funguje zhruba 30 sociálních a podpůrných organizací, radnice jejich činnost podporuje dotacemi, příští rok to bude rekordních 10 milionů korun. </w:t>
      </w:r>
    </w:p>
    <w:p>
      <w:pPr/>
      <w:r>
        <w:rPr/>
        <w:t xml:space="preserve">---</w:t>
      </w:r>
    </w:p>
    <w:p>
      <w:pPr/>
      <w:r>
        <w:rPr/>
        <w:t xml:space="preserve">Zprávy krátké, 27. 9. 2023 17.00 - 2 Ve vazbě čeká na soud muž, který před několika dny ze Slovenska do Česka přivezl téměř dvacítku migrantů ze Sýrie. Zajistili ho ale policisté u hraničního přechodu Bumbálka. Cizinci byli předáni zpět na Slovensko, 45letý Evropan, který za převoz získal peníze, může skončit až na pět let ve vězení.  Slezské divadlo v Opavě má nového ředitele. Radní města po závěru výběrové komise, která posuzovala šest uchazečů, jmenovali do funkce Petra Kazíka. Nastoupí 1. října a nahradí v červnu odvolaného Aleše Kománka.</w:t>
      </w:r>
    </w:p>
    <w:p>
      <w:pPr/>
      <w:r>
        <w:rPr/>
        <w:t xml:space="preserve">---</w:t>
      </w:r>
    </w:p>
    <w:p>
      <w:pPr>
        <w:pStyle w:val="Heading1"/>
      </w:pPr>
      <w:r>
        <w:rPr>
          <w:sz w:val="36"/>
          <w:szCs w:val="36"/>
        </w:rPr>
        <w:t xml:space="preserve">Závěrečná konference projektů na bruntálské SPŠ OA</w:t>
      </w:r>
    </w:p>
    <w:p>
      <w:pPr/>
      <w:r>
        <w:rPr>
          <w:b w:val="1"/>
          <w:bCs w:val="1"/>
        </w:rPr>
        <w:t xml:space="preserve">Projekt  Technika bez hranic realizovala  Bruntálská Střední průmyslová škola a Obchodní akademie od roku 2019 . Společně s partnery z Polska a Slovenska řešili problematiku inovace technologií, odborného vzdělávání a jeho propojení s podnikatelskou praxí. Společná konference celý projekt uzavřela.</w:t>
      </w:r>
    </w:p>
    <w:p>
      <w:pPr/>
      <w:r>
        <w:rPr/>
        <w:t xml:space="preserve"> V MS kraji vznikla Moravskoslezská technologická akademie s cílem transformovat odborné vzdělávání</w:t>
      </w:r>
    </w:p>
    <w:p>
      <w:pPr/>
      <w:r>
        <w:rPr>
          <w:b w:val="1"/>
          <w:bCs w:val="1"/>
        </w:rPr>
        <w:t xml:space="preserve">Jan Meca, ředitel SPŠ OA Bruntál: </w:t>
      </w:r>
      <w:r>
        <w:rPr/>
        <w:t xml:space="preserve">„Dnešní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 Panelová diskuze na konferenci se týkala především možností,  jak více propojit odborné vzdělávání s praxí s cílem snížení odlivu absolventů odborných škol z regionu.                                                                                                            </w:t>
      </w:r>
    </w:p>
    <w:p>
      <w:pPr/>
      <w:r>
        <w:rPr>
          <w:b w:val="1"/>
          <w:bCs w:val="1"/>
        </w:rPr>
        <w:t xml:space="preserve">Jan Krkoška (ANO), hejtman MS kraje: </w:t>
      </w:r>
      <w:r>
        <w:rPr/>
        <w:t xml:space="preserve">„Jedná se o budoucnost našeho Kraje Moravskoslezského. Nejdůležitější téma je propojení vlastně systému podnikatelského a vzdělávacího."</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 Součástí konference byly také praktické ukázky nových technologií s prvky robotiky a umělé inteligence přímo na bruntálské průmyslovce.</w:t>
      </w:r>
    </w:p>
    <w:p>
      <w:pPr/>
      <w:r>
        <w:rPr>
          <w:b w:val="1"/>
          <w:bCs w:val="1"/>
        </w:rPr>
        <w:t xml:space="preserve">Martin Henč (ANO), starosta Bruntálu: </w:t>
      </w:r>
      <w:r>
        <w:rPr/>
        <w:t xml:space="preserve">„Je to úžasná reprezentace nebo prezentace města Bruntálu a na druhé straně je to jeden z dalších střípků, zásluha školy, jak udržet mladé lidi v Bruntále.“</w:t>
      </w:r>
    </w:p>
    <w:p>
      <w:pPr/>
      <w:r>
        <w:rPr/>
        <w:t xml:space="preserve"> Právě udržení mladých lidí v regionech závisí na jejich možnostech uplatnění v podnikání, ale i na příležitostech k bydlení, kulturnímu a sportovnímu vyžití.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2026-05-17T00:41:30+02:00</dcterms:created>
  <dcterms:modified xsi:type="dcterms:W3CDTF">2026-05-17T00:41:30+02:00</dcterms:modified>
</cp:coreProperties>
</file>

<file path=docProps/custom.xml><?xml version="1.0" encoding="utf-8"?>
<Properties xmlns="http://schemas.openxmlformats.org/officeDocument/2006/custom-properties" xmlns:vt="http://schemas.openxmlformats.org/officeDocument/2006/docPropsVTypes"/>
</file>