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Kraj investoval do modernizace Gymnázia Havířov-Podlesí</w:t>
      </w:r>
    </w:p>
    <w:p>
      <w:pPr/>
      <w:r>
        <w:rPr>
          <w:b w:val="1"/>
          <w:bCs w:val="1"/>
        </w:rPr>
        <w:t xml:space="preserve">Gymnázium v Havířově-Podlesí se během prázdnin změnilo ve staveniště. Moravskoslezský kraj podpořil na škole dvě velké rekonstrukce. Ve třídách mají žáci stálý přísun čerstvého vzduchu a díky novým elektrorozvodům už nebude docházet k výpadkům proudu.</w:t>
      </w:r>
    </w:p>
    <w:p>
      <w:pPr/>
      <w:r>
        <w:rPr/>
        <w:t xml:space="preserve">Jakmile se opřelo slunce do tříd Gymnázia Havířova-Podlesí, studenti si připadali někdy jako v sauně. Nyní mají v učebnách rekuperační jednotky a hlavně venkovní žaluzie. </w:t>
      </w:r>
    </w:p>
    <w:p>
      <w:pPr/>
      <w:r>
        <w:rPr>
          <w:b w:val="1"/>
          <w:bCs w:val="1"/>
        </w:rPr>
        <w:t xml:space="preserve">Hana Čížová, ředitelka Gymnázia Havířov-Podlesí: </w:t>
      </w:r>
      <w:r>
        <w:rPr/>
        <w:t xml:space="preserve">“Škola je postavena z hlediska rozložení světových stran tak, že tady v létě přímo do oken praží slunce. Zkoušeli jsme to řešit svými silami interiérovými žaluziemi, to ale nebylo příliš účinné, takže jsme byli nesmírně rádi, když se naskytla příležitost třídy rekuperovat a zároveň zastínit.”</w:t>
      </w:r>
    </w:p>
    <w:p>
      <w:pPr/>
      <w:r>
        <w:rPr>
          <w:b w:val="1"/>
          <w:bCs w:val="1"/>
        </w:rPr>
        <w:t xml:space="preserve">anketa: </w:t>
      </w:r>
      <w:r>
        <w:rPr/>
        <w:t xml:space="preserve">“Ty žaluzie jsou úplně úžasné, fungují a používáme je strašně často. Je to mnohem lepší, než ty normální a ta rekuperační jednotka je také super. Je tu lepší vzduch, lépe se dýchá.”</w:t>
      </w:r>
    </w:p>
    <w:p>
      <w:pPr/>
      <w:r>
        <w:rPr>
          <w:b w:val="1"/>
          <w:bCs w:val="1"/>
        </w:rPr>
        <w:t xml:space="preserve">anketa: </w:t>
      </w:r>
      <w:r>
        <w:rPr/>
        <w:t xml:space="preserve">"Nemusíme vstávat a každý dělat nějaké okno. Stačí zapnout dva čudlíky a je to během deseti sekund spuštěné.”</w:t>
      </w:r>
    </w:p>
    <w:p>
      <w:pPr/>
      <w:r>
        <w:rPr/>
        <w:t xml:space="preserve">Zároveň o prázdninách probíhala na škole výměna elektrorozvodů. </w:t>
      </w:r>
    </w:p>
    <w:p>
      <w:pPr/>
      <w:r>
        <w:rPr>
          <w:b w:val="1"/>
          <w:bCs w:val="1"/>
        </w:rPr>
        <w:t xml:space="preserve">Hana Čížová, ředitelka Gymnázia Havířov-Podlesí: </w:t>
      </w:r>
      <w:r>
        <w:rPr/>
        <w:t xml:space="preserve">"V určitém okamžiku se přerušila fáze a celé patro nám vypadlo. Takže jsme byli velmi rádi, když MSK řekl, že nebudeme opravovat jedno patro, ale že opravíme hned všechna tři patra. Toho si vážíme.”</w:t>
      </w:r>
    </w:p>
    <w:p>
      <w:pPr/>
      <w:r>
        <w:rPr>
          <w:b w:val="1"/>
          <w:bCs w:val="1"/>
        </w:rPr>
        <w:t xml:space="preserve">Ivo Valový, odbor investic a majetku krajského úřadu: </w:t>
      </w:r>
      <w:r>
        <w:rPr/>
        <w:t xml:space="preserve">"Gymnázium Havířov-Podlesí je jedním ze zařízení, kde se nějakou dobu neinvestovalo, tak i z tohoto důvodu jsme přistoupili k rekonstrukci a obnově tedy majetku kraje.”</w:t>
      </w:r>
    </w:p>
    <w:p>
      <w:pPr/>
      <w:r>
        <w:rPr/>
        <w:t xml:space="preserve">Rekonstrukce elektrorozvodů musela být rozdělena na více etap a tak práce budou na škole ještě pokračovat. </w:t>
      </w:r>
    </w:p>
    <w:p>
      <w:pPr/>
      <w:r>
        <w:rPr/>
        <w:t xml:space="preserve">---</w:t>
      </w:r>
    </w:p>
    <w:p>
      <w:pPr>
        <w:pStyle w:val="Heading1"/>
      </w:pPr>
      <w:r>
        <w:rPr>
          <w:sz w:val="36"/>
          <w:szCs w:val="36"/>
        </w:rPr>
        <w:t xml:space="preserve">Důvěřivý muž nastrkal své peníze do bitcoinmatu</w:t>
      </w:r>
    </w:p>
    <w:p>
      <w:pPr/>
      <w:r>
        <w:rPr>
          <w:b w:val="1"/>
          <w:bCs w:val="1"/>
        </w:rPr>
        <w:t xml:space="preserve">Další případ kyberpodvodu, před kterými vás neustále varujeme, se odehrál v Ostravě. Podvodníci, kteří se vydávali za pracovníky banky přesvědčili důvěřivého muže, aby vybral peníze a vložil je do bitcoinmatu na jejich účet. Část financí se podařilo zachránit, díky ochrance v nákupním centru.</w:t>
      </w:r>
    </w:p>
    <w:p>
      <w:pPr/>
      <w:r>
        <w:rPr/>
        <w:t xml:space="preserve">Senior ze Studénky byl kontaktován neznámou ženou, která se do telefonu představila jako pracovnice banky a oznámila mu, že někdo chce získal jeho peníze. Ona mu pomůže finance zachránit. Rychle má z účtu vybrat 280 tisíc a vložit je do bitcoinmatu. Přesně to muž udělal, ale naštěstí si ho všimla ochranka v nákupním centru, kde peníze vkládal a zavolala policii.</w:t>
      </w:r>
    </w:p>
    <w:p>
      <w:pPr/>
      <w:r>
        <w:rPr>
          <w:b w:val="1"/>
          <w:bCs w:val="1"/>
        </w:rPr>
        <w:t xml:space="preserve">telefonát na tísňovou linku policie:</w:t>
      </w:r>
      <w:r>
        <w:rPr/>
        <w:t xml:space="preserve"> "Je tady starší pán a už 20 minut stojí u bitcoinmatu a rve do něj dvoutisícovky. A telefonuje? Ne, ale vypadá to podezřele. Určitě, já tam posílám hlídku." </w:t>
      </w:r>
    </w:p>
    <w:p>
      <w:pPr/>
      <w:r>
        <w:rPr/>
        <w:t xml:space="preserve">Policisté dorazili na místo ve chvíli, kdy muž měl u ucha znovu telefon a žena ho přesvědčovala, aby pokračoval. Policisté jsou prý falešní.</w:t>
      </w:r>
    </w:p>
    <w:p>
      <w:pPr/>
      <w:r>
        <w:rPr>
          <w:b w:val="1"/>
          <w:bCs w:val="1"/>
        </w:rPr>
        <w:t xml:space="preserve">Daniel Kocián, PČR Ostrava: </w:t>
      </w:r>
      <w:r>
        <w:rPr/>
        <w:t xml:space="preserve">"Moc nemluvil, spíš poslouchal ty podvodníky v telefonu. Na nás se jenom koukal. my jsme mu opakovali, ať ten telefon položí a on nechtěl." </w:t>
      </w:r>
    </w:p>
    <w:p>
      <w:pPr/>
      <w:r>
        <w:rPr>
          <w:b w:val="1"/>
          <w:bCs w:val="1"/>
        </w:rPr>
        <w:t xml:space="preserve">Daniel Zelníček, PČR Ostrava: </w:t>
      </w:r>
      <w:r>
        <w:rPr/>
        <w:t xml:space="preserve">"Zavolal jsem na servisní linku toho bitcoinmatu. Těch plateb bylo celkem 8. Dvě platby už odešly a 6 plateb se operátorovi podařilo zablokovat." </w:t>
      </w:r>
    </w:p>
    <w:p>
      <w:pPr/>
      <w:r>
        <w:rPr/>
        <w:t xml:space="preserve">Policistům se naštěstí podařilo muže zastavit a rychle volali operátorovi z čísla na bitcoinmatu a ten část plateb stornoval. </w:t>
      </w:r>
    </w:p>
    <w:p>
      <w:pPr/>
      <w:r>
        <w:rPr>
          <w:b w:val="1"/>
          <w:bCs w:val="1"/>
        </w:rPr>
        <w:t xml:space="preserve">Eva Michalíková, mluvčí PČR Ostrava: </w:t>
      </w:r>
      <w:r>
        <w:rPr/>
        <w:t xml:space="preserve">"Kriminalisté 4. oddělení obecné kriminality Ostrava-Poruba zahájili úkony trestního řízení pro podezření ze  spáchání přečinu podvodu."</w:t>
      </w:r>
    </w:p>
    <w:p>
      <w:pPr/>
      <w:r>
        <w:rPr/>
        <w:t xml:space="preserve">Policisté znovu zdůrazňují, aby lidé nereagovali na údajné telefonáty z banky a rozhodně nikomu nedávali přístupové údaje a hesla svých účtů či jakékoliv osobní informace. Pokud se to už stane, rychle volejte do své banky a nechte účet zablokovat.</w:t>
      </w:r>
    </w:p>
    <w:p>
      <w:pPr/>
      <w:r>
        <w:rPr/>
        <w:t xml:space="preserve">---</w:t>
      </w:r>
    </w:p>
    <w:p>
      <w:pPr>
        <w:pStyle w:val="Heading1"/>
      </w:pPr>
      <w:r>
        <w:rPr>
          <w:sz w:val="36"/>
          <w:szCs w:val="36"/>
        </w:rPr>
        <w:t xml:space="preserve">Občanskou poradnu využívá v Karviné ročně až pět set lidí</w:t>
      </w:r>
    </w:p>
    <w:p>
      <w:pPr/>
      <w:r>
        <w:rPr>
          <w:b w:val="1"/>
          <w:bCs w:val="1"/>
        </w:rPr>
        <w:t xml:space="preserve">Už 22 let mohou lidé z Karviné využívat služby Občanské poradny Slezské diakonie. Pro bezplatné poradenství a první právní rady sem přichází až pět set lidí ročně.</w:t>
      </w:r>
    </w:p>
    <w:p>
      <w:pPr/>
      <w:r>
        <w:rPr/>
        <w:t xml:space="preserve">Občanská poradna funguje v Karviné-Ráji v budově Slezské diakonie, která nedávno prošla rozsáhlou rekonstrukcí. Odborné sociální poradenství tady v konzultovnách nabízí dva sociální pracovníci.</w:t>
      </w:r>
      <w:br/>
    </w:p>
    <w:p>
      <w:pPr/>
      <w:r>
        <w:rPr>
          <w:b w:val="1"/>
          <w:bCs w:val="1"/>
        </w:rPr>
        <w:t xml:space="preserve">Iveta Kuczerová, </w:t>
      </w:r>
      <w:r>
        <w:rPr>
          <w:b w:val="1"/>
          <w:bCs w:val="1"/>
        </w:rPr>
        <w:t xml:space="preserve">vedoucí Občanské poradny</w:t>
      </w:r>
      <w:r>
        <w:rPr/>
        <w:t xml:space="preserve">: "Jsme hlavně pro obyvatele z Karviné od 16 let až po seniory. Mohou tady chodit všichni, kteří se dostanou do nepříznivé sociální situace a nedokáží ji řešit vlastními silami.” </w:t>
      </w:r>
    </w:p>
    <w:p>
      <w:pPr/>
      <w:r>
        <w:rPr/>
        <w:t xml:space="preserve">Pro radu sem chodí lidé řešící nájemní smlouvy, soudy, příspěvky na péči, sousedské vztahy a podobně.</w:t>
      </w:r>
    </w:p>
    <w:p>
      <w:pPr/>
      <w:r>
        <w:rPr>
          <w:b w:val="1"/>
          <w:bCs w:val="1"/>
        </w:rPr>
        <w:t xml:space="preserve">Vít Goryl, </w:t>
      </w:r>
      <w:r>
        <w:rPr>
          <w:b w:val="1"/>
          <w:bCs w:val="1"/>
        </w:rPr>
        <w:t xml:space="preserve">sociální pracovník</w:t>
      </w:r>
      <w:r>
        <w:rPr/>
        <w:t xml:space="preserve">: "Pracujeme s výkladem práva, hledáme lidem informace, které potřebují vědět. Hodně se to týká správního řízení k soudu, návrhu k soudu,  ohledně rozvodů, majetkoprávní věci, hodně pracovní právo v poslední době. Máme právě systém Codexis, kde je jistota, že ty zákony, vyhlášky a právní úkony jsou aktualizované. "</w:t>
      </w:r>
    </w:p>
    <w:p>
      <w:pPr/>
      <w:r>
        <w:rPr/>
        <w:t xml:space="preserve">Občanskou poradnu využívá průměrně 500 obyvatel města za rok. Od letošního roku začalo také fungovat detašované pracoviště Občanské poradny, a to v Karviné-Novém Městě, v prostorách Archy. Bezplatná služba je poskytována anonymně.</w:t>
      </w:r>
      <w:br/>
      <w:br/>
    </w:p>
    <w:p>
      <w:pPr/>
      <w:r>
        <w:rPr/>
        <w:t xml:space="preserve">---</w:t>
      </w:r>
    </w:p>
    <w:p>
      <w:pPr>
        <w:pStyle w:val="Heading1"/>
      </w:pPr>
      <w:r>
        <w:rPr>
          <w:sz w:val="36"/>
          <w:szCs w:val="36"/>
        </w:rPr>
        <w:t xml:space="preserve">Postrach slezskoostravských zahrad je za mřížemi</w:t>
      </w:r>
    </w:p>
    <w:p>
      <w:pPr/>
      <w:r>
        <w:rPr>
          <w:b w:val="1"/>
          <w:bCs w:val="1"/>
        </w:rPr>
        <w:t xml:space="preserve">Teď potěšíme obyvatele Slezské Ostravy. Právě tam totiž od jara řádil zloděj, který se specializoval na zahrady rodinných domků a bral vše, co se dá zpeněžit. Policisté jej v minulých dnech zadrželi a na trest si počká ve vězení.</w:t>
      </w:r>
    </w:p>
    <w:p>
      <w:pPr/>
      <w:r>
        <w:rPr/>
        <w:t xml:space="preserve">V dubnu se začaly ve Slezské Ostravě množit krádeže, které měly podobný modus operandi. Zloděj se různými způsoby dostal na zahrady rodinných domků a kradl všechno, na co přišel. </w:t>
      </w:r>
    </w:p>
    <w:p>
      <w:pPr/>
      <w:r>
        <w:rPr>
          <w:b w:val="1"/>
          <w:bCs w:val="1"/>
        </w:rPr>
        <w:t xml:space="preserve">Eva Michalíková, mluvčí PČR Ostrava: </w:t>
      </w:r>
      <w:r>
        <w:rPr/>
        <w:t xml:space="preserve">"V některých  případech využil otevřených branek nebo mobilního oplocení. Jakmile tam byla překážka v podobě  zámku, neodradilo ho to a za použití hrubé sily na pozemek či do domu vniknul."</w:t>
      </w:r>
    </w:p>
    <w:p>
      <w:pPr/>
      <w:r>
        <w:rPr/>
        <w:t xml:space="preserve">Řádil v Michálkovicích, Radvanicích nebo Heřmanicích. Ukradl obrazy, stolní hodiny,  elektrické kolo, desítky hodinek či platební kartu, ale také motorovou pilu, sekeru či  elektrické ruční míchadlo. Policisté postupně nastřádali důkazy, které je dovedli až k pachateli.</w:t>
      </w:r>
    </w:p>
    <w:p>
      <w:pPr/>
      <w:r>
        <w:rPr>
          <w:b w:val="1"/>
          <w:bCs w:val="1"/>
        </w:rPr>
        <w:t xml:space="preserve">Eva Michalíková, mluvčí PČR Ostrava:</w:t>
      </w:r>
      <w:r>
        <w:rPr/>
        <w:t xml:space="preserve"> "Kriminalisté ze Slezské Ostravy postupně střádali důkazy, vyhodnocovali zajištěné stopy a díky  operativní činnosti ztotožnili možného pachatele. Vzhledem k tomu, že se jednalo o muže na  pohybu, byl vydán předchozí souhlas s jeho zadržením."</w:t>
      </w:r>
    </w:p>
    <w:p>
      <w:pPr/>
      <w:r>
        <w:rPr/>
        <w:t xml:space="preserve">V této souvislosti policisté připomínají majitelům domů obezřetnost.</w:t>
      </w:r>
    </w:p>
    <w:p>
      <w:pPr/>
      <w:r>
        <w:rPr>
          <w:b w:val="1"/>
          <w:bCs w:val="1"/>
        </w:rPr>
        <w:t xml:space="preserve">Pavla Procházková, mluvčí PČR Ostrava: </w:t>
      </w:r>
      <w:r>
        <w:rPr/>
        <w:t xml:space="preserve">"Tímto bychom chtěli znovu apelovat na majitele rodinných domů, aby své branky zamykali  a chránili svůj majetek. I přesto, že máte auto zaparkované na svém pozemku, tak ho řádně  zabezpečte, zkontrolujte a nenechávejte v něm žádné cenné věci, ani klíče. Auto není trezor."</w:t>
      </w:r>
    </w:p>
    <w:p>
      <w:pPr/>
      <w:r>
        <w:rPr/>
        <w:t xml:space="preserve">V tomto případě už pachatel sedí za mřížemi pro předchozí trestnou činnost. Čeká ho ale další soud, kde mu hrozí až 5 let vězení. </w:t>
      </w:r>
    </w:p>
    <w:p>
      <w:pPr/>
      <w:r>
        <w:rPr/>
        <w:t xml:space="preserve">---</w:t>
      </w:r>
    </w:p>
    <w:p>
      <w:pPr>
        <w:pStyle w:val="Heading1"/>
      </w:pPr>
      <w:r>
        <w:rPr>
          <w:sz w:val="36"/>
          <w:szCs w:val="36"/>
        </w:rPr>
        <w:t xml:space="preserve">Závěrečná konference projektů na bruntálské SPŠ OA</w:t>
      </w:r>
    </w:p>
    <w:p>
      <w:pPr/>
      <w:r>
        <w:rPr>
          <w:b w:val="1"/>
          <w:bCs w:val="1"/>
        </w:rPr>
        <w:t xml:space="preserve">Projekt  Technika bez hranic realizovala  Bruntálská Střední průmyslová škola a Obchodní akademie od roku 2019 . Společně s partnery z Polska a Slovenska řešili problematiku inovace technologií, odborného vzdělávání a jeho propojení s podnikatelskou praxí. Společná konference celý projekt uzavřela.</w:t>
      </w:r>
    </w:p>
    <w:p>
      <w:pPr/>
      <w:r>
        <w:rPr/>
        <w:t xml:space="preserve"> V MS kraji vznikla Moravskoslezská technologická akademie s cílem transformovat odborné vzdělávání</w:t>
      </w:r>
    </w:p>
    <w:p>
      <w:pPr/>
      <w:r>
        <w:rPr/>
        <w:t xml:space="preserve"> </w:t>
      </w:r>
    </w:p>
    <w:p>
      <w:pPr/>
      <w:r>
        <w:rPr>
          <w:b w:val="1"/>
          <w:bCs w:val="1"/>
        </w:rPr>
        <w:t xml:space="preserve">Jan Meca, ředitel SPŠ OA Bruntál: </w:t>
      </w:r>
      <w:r>
        <w:rPr/>
        <w:t xml:space="preserve">„Dnešní akce  má být vlastně završením společné práce nás a partnerů v Prudniku. Jsou to zástupci Powiatu Prudnickiego, ale také jsou tady hosté v rámci jiného projektu, z programu Erasmus, jsou tady zástupci z katowické Strefy Ekonomiczne a potom kolegové ze Střední průmyslové školy z Myjavy ze Slovenska.“</w:t>
      </w:r>
    </w:p>
    <w:p>
      <w:pPr/>
      <w:r>
        <w:rPr/>
        <w:t xml:space="preserve"> Panelová diskuze na konferenci se týkala především možností,  jak více propojit odborné vzdělávání s praxí s cílem snížení odlivu absolventů odborných škol z regionu.                                                                                                            </w:t>
      </w:r>
    </w:p>
    <w:p>
      <w:pPr/>
      <w:r>
        <w:rPr/>
        <w:t xml:space="preserve"> </w:t>
      </w:r>
    </w:p>
    <w:p>
      <w:pPr/>
      <w:r>
        <w:rPr>
          <w:b w:val="1"/>
          <w:bCs w:val="1"/>
        </w:rPr>
        <w:t xml:space="preserve">Jan Krkoška (ANO), hejtman MS kraje: </w:t>
      </w:r>
      <w:r>
        <w:rPr/>
        <w:t xml:space="preserve">„Jedná se o budoucnost našeho Kraje Moravskoslezského. Nejdůležitější téma je propojení vlastně systému podnikatelského a vzdělávacího."</w:t>
      </w:r>
    </w:p>
    <w:p>
      <w:pPr/>
      <w:r>
        <w:rPr/>
        <w:t xml:space="preserve"> </w:t>
      </w:r>
    </w:p>
    <w:p>
      <w:pPr/>
      <w:r>
        <w:rPr>
          <w:b w:val="1"/>
          <w:bCs w:val="1"/>
        </w:rPr>
        <w:t xml:space="preserve">Pavel Csank„ MSIC Ostrava, z.s.: </w:t>
      </w:r>
      <w:r>
        <w:rPr/>
        <w:t xml:space="preserve">"Vedení MS kraje silně podporuje rozvoj vzdělávání a podnikavosti ve vzdělávání a toto osobně považuji za strašně důležité pro rozvoj celého projektu MS technologické akademie.“</w:t>
      </w:r>
    </w:p>
    <w:p>
      <w:pPr/>
      <w:r>
        <w:rPr/>
        <w:t xml:space="preserve"> Součástí konference byly také praktické ukázky nových technologií s prvky robotiky a umělé inteligence přímo na bruntálské průmyslovce.</w:t>
      </w:r>
    </w:p>
    <w:p>
      <w:pPr/>
      <w:r>
        <w:rPr/>
        <w:t xml:space="preserve"> </w:t>
      </w:r>
    </w:p>
    <w:p>
      <w:pPr/>
      <w:r>
        <w:rPr>
          <w:b w:val="1"/>
          <w:bCs w:val="1"/>
        </w:rPr>
        <w:t xml:space="preserve">Martin Henč (ANO), starosta Bruntálu: </w:t>
      </w:r>
      <w:r>
        <w:rPr/>
        <w:t xml:space="preserve">„Je to úžasná reprezentace nebo prezentace města Bruntálu a na druhé straně je to jeden z dalších střípků, zásluha školy, jak udržet mladé lidi v Bruntále.“</w:t>
      </w:r>
    </w:p>
    <w:p>
      <w:pPr/>
      <w:r>
        <w:rPr/>
        <w:t xml:space="preserve"> Právě udržení mladých lidí v regionech závisí na jejich možnostech uplatnění v podnikání, ale i na příležitostech k bydlení, kulturnímu a sportovnímu vyžití.</w:t>
      </w:r>
    </w:p>
    <w:p>
      <w:pPr/>
      <w:r>
        <w:rPr/>
        <w:t xml:space="preserve">---</w:t>
      </w:r>
    </w:p>
    <w:p>
      <w:pPr>
        <w:pStyle w:val="Heading1"/>
      </w:pPr>
      <w:r>
        <w:rPr>
          <w:sz w:val="36"/>
          <w:szCs w:val="36"/>
        </w:rPr>
        <w:t xml:space="preserve">V Ostravě začala výstava Ukrajinská pole orná a válečná</w:t>
      </w:r>
    </w:p>
    <w:p>
      <w:pPr/>
      <w:r>
        <w:rPr>
          <w:b w:val="1"/>
          <w:bCs w:val="1"/>
        </w:rPr>
        <w:t xml:space="preserve">Jak dopadla zemědělská technika po invazi Ruska na Ukrajinu se můžete v těchto dnech na vlastní oči přesvědčit v ostravském zemědělském muzeu. Na výstavě Ukrajinská pole orná i válečná je ale k vidění i mnoho dalšího, například prostřednictvím virtuální reality.</w:t>
      </w:r>
    </w:p>
    <w:p>
      <w:pPr/>
      <w:r>
        <w:rPr/>
        <w:t xml:space="preserve">Unikátní výstava začala v Národním zemědělském muzeu v Ostravě. Je součástí projektu Ministerstva vnitra proti desinformacím Putinův hlad a ledacos napoví už její název: Ukrajinská pole orná a válečná. </w:t>
      </w:r>
    </w:p>
    <w:p>
      <w:pPr/>
      <w:r>
        <w:rPr>
          <w:b w:val="1"/>
          <w:bCs w:val="1"/>
        </w:rPr>
        <w:t xml:space="preserve">Ivan Berger, ředitel Národního zemědělského muzea Ostrava: </w:t>
      </w:r>
      <w:r>
        <w:rPr/>
        <w:t xml:space="preserve">"Výstava se vlastně týká významu zemědělství pro Ukrajinu. Popisuje stav před válkou a těžkosti, které válka na Ukrajině přináší zemědělcům." </w:t>
      </w:r>
    </w:p>
    <w:p>
      <w:pPr/>
      <w:r>
        <w:rPr/>
        <w:t xml:space="preserve">Výstava byla připravována mnoho měsíců a každý z exponátů má svůj příběh, který vypovídá o situaci na Ukrajině na jaře 2022. Jde o vraky zemědělské techniky z Černihivského regionu.</w:t>
      </w:r>
    </w:p>
    <w:p>
      <w:pPr/>
      <w:r>
        <w:rPr>
          <w:b w:val="1"/>
          <w:bCs w:val="1"/>
        </w:rPr>
        <w:t xml:space="preserve">Jakub König, restaurátor: </w:t>
      </w:r>
      <w:r>
        <w:rPr/>
        <w:t xml:space="preserve">"Ruská raketa trefila pravou zadní část toho kombajnu. Ten zahořel, ale naštěstí byl operátor toho kombajnu na cigaretu a tím si zachránil život." </w:t>
      </w:r>
    </w:p>
    <w:p>
      <w:pPr/>
      <w:r>
        <w:rPr/>
        <w:t xml:space="preserve">Zážitek umocní virtuální realita, díky níž se návštěvníci přenesou přímo do poškozených zemědělských podniků.</w:t>
      </w:r>
    </w:p>
    <w:p>
      <w:pPr/>
      <w:r>
        <w:rPr>
          <w:b w:val="1"/>
          <w:bCs w:val="1"/>
        </w:rPr>
        <w:t xml:space="preserve">Zbyněk Pražák, náměstek primátora Ostravy:</w:t>
      </w:r>
      <w:r>
        <w:rPr/>
        <w:t xml:space="preserve"> "To není jen o utrpení lidí, ale i o materiálních škodách, které se dějí a faktem je, že Ukrajina byla vždy vnímána jako obilnice Evropy." </w:t>
      </w:r>
    </w:p>
    <w:p>
      <w:pPr/>
      <w:r>
        <w:rPr/>
        <w:t xml:space="preserve">Výstava je doplněna o umělecké instalace ukrajinského výtvarníka Volodymyra Kolbasy a také doprovodnou výstavou fotografií před budovou muzea.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2025-12-24T20:08:11+01:00</dcterms:created>
  <dcterms:modified xsi:type="dcterms:W3CDTF">2025-12-24T20:08:11+01:00</dcterms:modified>
</cp:coreProperties>
</file>

<file path=docProps/custom.xml><?xml version="1.0" encoding="utf-8"?>
<Properties xmlns="http://schemas.openxmlformats.org/officeDocument/2006/custom-properties" xmlns:vt="http://schemas.openxmlformats.org/officeDocument/2006/docPropsVTypes"/>
</file>