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Výroba zeleného vodíku je drahá, kraj chce výjimku</w:t>
      </w:r>
    </w:p>
    <w:p>
      <w:pPr/>
      <w:r>
        <w:rPr>
          <w:b w:val="1"/>
          <w:bCs w:val="1"/>
        </w:rPr>
        <w:t xml:space="preserve">Vodík je obecně považován za energetický zdroj budoucnosti. Při odklonu od uhlí by se měl stát jedním z významných zdrojů energie. Problém je ale v jeho ceně. Pokud bude jeho výroba drahá, nikdy se nestane všeobecně rozšířeným palivem.</w:t>
      </w:r>
    </w:p>
    <w:p>
      <w:pPr/>
      <w:r>
        <w:rPr/>
        <w:t xml:space="preserve">MS kraj je lídrem v rozvoji vodíkových technologií ve  střední Evropě. Finalizuje vodíkovou strategii a plánuje vodíkovou autobusovou  a vlakovou dopravu. Vedení kraje ale momentálně trápí nařízení Evropské unie,  které dovoluje výrobu pouze zeleného vodíku, tedy vyrobeného jen z ekologických  zdrojů energie. To se našemu kraji nelíbí a naší vládě vzkazuje.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„Páni  ministři, sedněte na vlak, jeďte do Bruselu a vyjednejte nám výjimku, aby vodík  nemusel být úplně zelený, ale mohl být libovolné barvy. Máme tady v kraji nekonečný  potenciál odpadů – důlní plyny, uhelné kaly, kaly z čistíren. Z toho všeho  se dá vodík vyrábět velmi levně, ale bohužel takový vodík Evropská unie v autobusech  a vlacích zakazuje používat.“</w:t>
      </w:r>
    </w:p>
    <w:p>
      <w:pPr/>
      <w:r>
        <w:rPr/>
        <w:t xml:space="preserve">Větší šance na úspěch by mohlo mít spojení s ostatními zeměmi.</w:t>
      </w:r>
    </w:p>
    <w:p>
      <w:pPr/>
      <w:r>
        <w:rPr>
          <w:b w:val="1"/>
          <w:bCs w:val="1"/>
        </w:rPr>
        <w:t xml:space="preserve">Ján Weiterschütz, předseda Národní vodíkové asociace  Slovenska:</w:t>
      </w:r>
      <w:r>
        <w:rPr/>
        <w:t xml:space="preserve"> „Na to, abychom prosadili takovou výjimku, potřebujeme sjednotit  více zemí. Podobný problém mají i v Polsku a Maďarsku, takže centrální  Evropa by potřebovala ten nízkouhlíkový vodík uznat. Budeme se snažit vyvíjet  aktivity, aby taková výjimka byla možná.“</w:t>
      </w:r>
    </w:p>
    <w:p>
      <w:pPr/>
      <w:r>
        <w:rPr/>
        <w:t xml:space="preserve">Výjimka vyrábět vodík z jiných než pouze alternativních  zdrojů by významně pomohla také s likvidací komunálního odpadu v daných  zemích.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jako první začíná třídit a využívat směsný odpad</w:t>
      </w:r>
    </w:p>
    <w:p>
      <w:pPr/>
      <w:r>
        <w:rPr>
          <w:b w:val="1"/>
          <w:bCs w:val="1"/>
        </w:rPr>
        <w:t xml:space="preserve">Ostrava se může stát vzorem pro celou naši zemi v nakládání s odpady. V areálu společnosti OZO v Kunčicích byla spuštěna třídící linka na směsný komunální odpad. Nová technologie dokáže i ze směsného odpadu získat další materiál vhodný k energetickému i materiálovému využití.</w:t>
      </w:r>
    </w:p>
    <w:p>
      <w:pPr/>
      <w:r>
        <w:rPr/>
        <w:t xml:space="preserve">Ostrava neustává v práci na zlepšování životního prostředí. Ovzduší už se velice zlepšilo, máme ekologickou hromadnou dopravu a dalším prvenství nyní Ostrava získala v nakládání s odpady. Odpadová společnost OZO  spouští automatickou třídicí linku na směsný  komunální odpad za 280 milionů korun.</w:t>
      </w:r>
    </w:p>
    <w:p>
      <w:pPr/>
      <w:r>
        <w:rPr>
          <w:b w:val="1"/>
          <w:bCs w:val="1"/>
        </w:rPr>
        <w:t xml:space="preserve">Karel Belda, </w:t>
      </w:r>
      <w:r>
        <w:rPr>
          <w:b w:val="1"/>
          <w:bCs w:val="1"/>
        </w:rPr>
        <w:t xml:space="preserve">ředitel OZO Ostrava: </w:t>
      </w:r>
      <w:r>
        <w:rPr/>
        <w:t xml:space="preserve">„Oproti  energetickému využití směsného odpadu v klasické spalovně, která energii vyrábí spalováním  neroztříděného směsného odpadu, má naše linka tu výhodu, že kromě energeticky využitelných složek  dokáže ze směsného odpadu vyseparovat i určité množství materiálově využitelných surovin, jako jsou  například PET lahve, hliníkové plechovky, polyetylén nebo papír. Naše nová linka je navíc unikátní v tom,  že má více funkcí – kromě třídění SKO dokáže dotřiďovat i separované složky odpadu, které sbíráme do  žlutých nádob, nebo například i směs plast-papír.“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„O energetické využívání směsného komunálního odpadu usilovalo město Ostrava spolu se svou odpadovou  společností již dávno předtím, než vstoupil v platnost současný zákon o odpadech. Ostatně s ohledem na  současné navyšování nákladů na energie jsou alternativní způsoby vytápění víc než aktuální."</w:t>
      </w:r>
    </w:p>
    <w:p>
      <w:pPr/>
      <w:r>
        <w:rPr/>
        <w:t xml:space="preserve">Teplárenská společnost Veolia už zahájila  budování multipalivových kotlů schopných  vytříděné odpady přeměnit v teplo a elektřinu. </w:t>
      </w:r>
    </w:p>
    <w:p>
      <w:pPr/>
      <w:r>
        <w:rPr>
          <w:b w:val="1"/>
          <w:bCs w:val="1"/>
        </w:rPr>
        <w:t xml:space="preserve">Kamil Vrbka, ředitel Regionu Morava , Veolia: </w:t>
      </w:r>
      <w:r>
        <w:rPr/>
        <w:t xml:space="preserve">"Půl výroby tepla na tom novém fluidním kotli vyrobíme z tady vytříděného komunálního odpadu." </w:t>
      </w:r>
    </w:p>
    <w:p>
      <w:pPr/>
      <w:r>
        <w:rPr/>
        <w:t xml:space="preserve">Linka pracuje ve  dvousměnném provozu – v ranní směně třídí směsný komunální odpad z ostravských sídlišť, v odpolední pak  dotřiďuje plasty,  nápojové kartony a kovové obaly.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Ryby jsou pryč, jezírko v Novém Jičíně bude opět okrasné</w:t>
      </w:r>
    </w:p>
    <w:p>
      <w:pPr/>
      <w:r>
        <w:rPr>
          <w:b w:val="1"/>
          <w:bCs w:val="1"/>
        </w:rPr>
        <w:t xml:space="preserve">Umělé jezírko v novojičínských Smetanových sadech muselo být vypuštěno, a to kvůli dlouhodobě špatné kvalitě vody. Do okrasného prvku totiž někdo nelegálně vypustil ryby, jejich krmení znečišťuje vodní filtry.</w:t>
      </w:r>
    </w:p>
    <w:p>
      <w:pPr/>
      <w:r>
        <w:rPr/>
        <w:t xml:space="preserve">Tento vodní prvek vznikl v Novém Jičíně v roce 2018.  Z okrasného jezírka s čirou vodou se časem stal zakalený rybník. Někdo tu vypustil ryby, kapry a dokonce i štiku, a lidé je chodí krmit. Filtrace vody ovšem nápor krmiva, většinou jde o pečivo, nestíhá.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“Odborná firma která se stará o čistotu tohoto vodního prvku, musí odstraňovat pomocí technických služeb nánosy krmiva a bahna několikrát za týden.” </w:t>
      </w:r>
    </w:p>
    <w:p>
      <w:pPr/>
      <w:r>
        <w:rPr/>
        <w:t xml:space="preserve">Město tedy muselo nechat vodu vypustit, ryby přestěhovat a nádrž vyčistit. </w:t>
      </w:r>
    </w:p>
    <w:p>
      <w:pPr/>
      <w:r>
        <w:rPr>
          <w:b w:val="1"/>
          <w:bCs w:val="1"/>
        </w:rPr>
        <w:t xml:space="preserve">Petr Jorpalidis, hospodář MO Českého rybářského svazu Nový Jičín: </w:t>
      </w:r>
      <w:r>
        <w:rPr/>
        <w:t xml:space="preserve">“My ten problém s městem řešíme už asi druhý rok. Tenhle prvek byl vybudovaný jako rekreační nikoliv jako rybářský. My jsme se dohodli, že městu pomůžeme, provedeme výlov těchto ryb a převezme je na vodní nádrž Čerťák, která je tady nejblíž.”    </w:t>
      </w:r>
    </w:p>
    <w:p>
      <w:pPr/>
      <w:r>
        <w:rPr/>
        <w:t xml:space="preserve">Opětovné napouštění nádrže potrvá asi týden, 1 031 kubíků vody bude čerpáno z vodovodního řadu.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”Z mé strany musí zaznít apel, že tento vodní prvek není určen proto, aby zde žily a chovali se jakékoliv ryby, a aby se přilétající ptactvo, kačeny, krmily chlebem, rohlíky, knedlíky, které nám tu filtrační jednotku neustále ucpávají.”  </w:t>
      </w:r>
    </w:p>
    <w:p>
      <w:pPr/>
      <w:r>
        <w:rPr/>
        <w:t xml:space="preserve">Roční provoz jezírka stojí město půl milionu korun, tato nestandardní údržba si vyžádá dalších asi sto tisíc.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Kytky z kvítkomatu jdou na dračku</w:t>
      </w:r>
    </w:p>
    <w:p>
      <w:pPr/>
      <w:r>
        <w:rPr>
          <w:b w:val="1"/>
          <w:bCs w:val="1"/>
        </w:rPr>
        <w:t xml:space="preserve">Kvítkomat v blízkosti opavského magistrátu se osvědčil. Lidé si k němu našli cestu i díky tomu, že květiny jsou jiné než ty v květinářstvích, jsou regionální, vždy čerstvě natrhané a ve váze tak dělají radost delší dobu.</w:t>
      </w:r>
    </w:p>
    <w:p>
      <w:pPr/>
      <w:r>
        <w:rPr/>
        <w:t xml:space="preserve">Od poloviny srpna si mohou Opavané nakupovat květiny v kvítkomatu u budovy magistrátu na Krnovské ulici. Vyrobený je ze zrenovované staré dřevěné skříně a zaujme každého, kdo jde zrovna kolem. </w:t>
      </w:r>
    </w:p>
    <w:p>
      <w:pPr/>
      <w:r>
        <w:rPr>
          <w:b w:val="1"/>
          <w:bCs w:val="1"/>
        </w:rPr>
        <w:t xml:space="preserve">anketa: kolemjdoucí: </w:t>
      </w:r>
      <w:r>
        <w:rPr/>
        <w:t xml:space="preserve">“Je to takové zajímavé, má to takovou přitažlivost, že mám chvilku čas a dívám se, že to je dobrý nápad, dobrá inspirace."</w:t>
      </w:r>
    </w:p>
    <w:p>
      <w:pPr/>
      <w:r>
        <w:rPr/>
        <w:t xml:space="preserve">Kvítkomat je zatím v provozu dva dny v týdnu, a to vždy ve středu a v pátek. Plní se hned ráno většinou 10 až 12 kytičkami, které se vyprodají ještě v ten den. </w:t>
      </w:r>
    </w:p>
    <w:p>
      <w:pPr/>
      <w:r>
        <w:rPr>
          <w:b w:val="1"/>
          <w:bCs w:val="1"/>
        </w:rPr>
        <w:t xml:space="preserve">Lenka Pietraszková, spoluzakladatelka spolku Kapradí: </w:t>
      </w:r>
      <w:r>
        <w:rPr/>
        <w:t xml:space="preserve">“Jsou to květiny, které jsme si opravdu od semínka vypěstovali sami, ručíme za to. Vypěstovali jsme je tady na opavských zahradách nebo v lučním sadu za Opavou, známe jejich původ, vážeme je s láskou, s nějakým osobitým stylem a lidem se to líbí.” </w:t>
      </w:r>
    </w:p>
    <w:p>
      <w:pPr/>
      <w:r>
        <w:rPr/>
        <w:t xml:space="preserve">S pěstováním květin spolku Kapradí pomáhají znevýhodněné maminky na trhu práce.  </w:t>
      </w:r>
    </w:p>
    <w:p>
      <w:pPr/>
      <w:r>
        <w:rPr>
          <w:b w:val="1"/>
          <w:bCs w:val="1"/>
        </w:rPr>
        <w:t xml:space="preserve">Lenka Zemanová, předsedkyně spolku Kapradí: </w:t>
      </w:r>
      <w:r>
        <w:rPr/>
        <w:t xml:space="preserve">“Ony mají vlastně postižené děti a mají problém získat klasické zaměstnání, protože se starají o své děti, které bývají často nemocné a zkušená floristka nám dělá ty vazby.”</w:t>
      </w:r>
    </w:p>
    <w:p>
      <w:pPr/>
      <w:r>
        <w:rPr/>
        <w:t xml:space="preserve">Prodej květin je založen čistě na důvěře. V samoobslužném stánku se platí pomocí QR kódu a že jsou lidé poctiví svědčí fakt, že za celou dobu se ztratila pouze jediná kytička.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Socháním se studénecké ženy "vyškrábou" z problémů</w:t>
      </w:r>
    </w:p>
    <w:p>
      <w:pPr/>
      <w:r>
        <w:rPr>
          <w:b w:val="1"/>
          <w:bCs w:val="1"/>
        </w:rPr>
        <w:t xml:space="preserve">Druhým měsícem se ve Studénce schází skupina žen, které svůj volný čas věnují umělecké tvorbě. Vytváří sochy z ytongu, které by mohly brzy ozdobit veřejný prostor ve městě.</w:t>
      </w:r>
    </w:p>
    <w:p>
      <w:pPr/>
      <w:r>
        <w:rPr/>
        <w:t xml:space="preserve">Ytong je stavební materiál, ovšem dostatečně tvárný na to, aby se z něj stal i materiál vhodný pro uměleckou tvorbu. Třicet těchto tvárnic se nyní pod rukama několika žen ze Studénky mění v sochy. Jejich tvůrčí setkání se odehrávají v zázemí Základní školy Františka Kardinála Tomáška. </w:t>
      </w:r>
    </w:p>
    <w:p>
      <w:pPr/>
      <w:r>
        <w:rPr>
          <w:b w:val="1"/>
          <w:bCs w:val="1"/>
        </w:rPr>
        <w:t xml:space="preserve">Marcela Kudlová Hoňková, výtvarnice, učitelka ZŠ Františka kardinála Tomáška: </w:t>
      </w:r>
      <w:r>
        <w:rPr/>
        <w:t xml:space="preserve">“Ta skupina je tvořena z lidí, kteří tady kdysi dávno měli kroužek keramiky rodičů s dětmi, a ty děti už jsou v deváté třídě, takže už nemají zájem, ale s rodiči jsme se tak semkli, že na ten popud vzniklo toto ytongové schování.” </w:t>
      </w:r>
    </w:p>
    <w:p>
      <w:pPr/>
      <w:r>
        <w:rPr/>
        <w:t xml:space="preserve">Volná tvůrčí skupina se začala scházet v září. Na konci října se tu začínají rýsovat první díla - hlavy propletené s živly</w:t>
      </w:r>
    </w:p>
    <w:p>
      <w:pPr/>
      <w:r>
        <w:rPr>
          <w:b w:val="1"/>
          <w:bCs w:val="1"/>
        </w:rPr>
        <w:t xml:space="preserve">Marcela Kudlová Hoňková, výtvarnice, učitelka ZŠ Františka kardinála Tomáška: </w:t>
      </w:r>
      <w:r>
        <w:rPr/>
        <w:t xml:space="preserve">“Každá z nás si vybrala, co ta hlava bude znázorňovat, jestli to bude bohyně vod, stromů, země nebo nevím čeho.”   </w:t>
      </w:r>
    </w:p>
    <w:p>
      <w:pPr/>
      <w:r>
        <w:rPr>
          <w:b w:val="1"/>
          <w:bCs w:val="1"/>
        </w:rPr>
        <w:t xml:space="preserve">Kateřina Škrabáková, členka tvůrčí skupiny:</w:t>
      </w:r>
      <w:r>
        <w:rPr/>
        <w:t xml:space="preserve"> “Teď prostě přišel popud od Marcely, je o relax, je to při pátku, vypnete, je to fajn.”    </w:t>
      </w:r>
    </w:p>
    <w:p>
      <w:pPr/>
      <w:r>
        <w:rPr>
          <w:b w:val="1"/>
          <w:bCs w:val="1"/>
        </w:rPr>
        <w:t xml:space="preserve">Renáta Mojžíšová, členka tvůrčí skupiny: </w:t>
      </w:r>
      <w:r>
        <w:rPr/>
        <w:t xml:space="preserve">“A je to ohromně osvobozující. Krásná práce. Když máte nějaký problém, tak to ze sebe vyškrábat a jdete domů čistí.”     </w:t>
      </w:r>
    </w:p>
    <w:p>
      <w:pPr/>
      <w:r>
        <w:rPr/>
        <w:t xml:space="preserve">Výsledkem pátečních setkání má být deset soch, které by měl ozdobit veřejný prostor ve městě.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konal fotbalový turnaj O pohár Santé</w:t>
      </w:r>
    </w:p>
    <w:p>
      <w:pPr/>
      <w:r>
        <w:rPr>
          <w:b w:val="1"/>
          <w:bCs w:val="1"/>
        </w:rPr>
        <w:t xml:space="preserve">V Havířově se mohli opět setkat lidé s mentálním hendikepem různých organizací a stacionářů z regionu. A to na halovém fotbalovém turnaji, který každoročně pořádá Santé. Pohár si nakonec odnesli Medvědi z Čtyřlístku Ostrava.</w:t>
      </w:r>
    </w:p>
    <w:p>
      <w:pPr/>
      <w:r>
        <w:rPr/>
        <w:t xml:space="preserve">Celkem sedm týmů se zapojilo do již 16.ročíku O pohár Santé v halovém fotbale. Do Havířova přijeli hendikepovaní nadšení sportovci z Kopřivnice, Karviné, či Ostravy a nechyběly ani domácí týmy. </w:t>
      </w:r>
    </w:p>
    <w:p>
      <w:pPr/>
      <w:r>
        <w:rPr>
          <w:b w:val="1"/>
          <w:bCs w:val="1"/>
        </w:rPr>
        <w:t xml:space="preserve">Barbora Lužná, organizátorka, vedoucí sociálního útvaru Santé Havířov: </w:t>
      </w:r>
      <w:r>
        <w:rPr/>
        <w:t xml:space="preserve">"I</w:t>
      </w:r>
      <w:r>
        <w:rPr>
          <w:b w:val="1"/>
          <w:bCs w:val="1"/>
        </w:rPr>
        <w:t xml:space="preserve"> </w:t>
      </w:r>
      <w:r>
        <w:rPr/>
        <w:t xml:space="preserve">když se jedná o zápas, turnaj, kdy soutěží týmy mezi sebou a kde se ti účastníci dobře znají a i když tady je lehká rivalita, tak přesto si všichni velmi fandí a vždy je to tady velmi přátelské a milé. Naši klienti jsou velmi akční. My je nemusíme přemlouvat. Naopak musíme vybírat, kdo se bude který ročník účastnit a vždy, když dojde k výběru daného klienta, tak je velmi šťastný, že zrovna tento ročník bude hrát."</w:t>
      </w:r>
    </w:p>
    <w:p>
      <w:pPr/>
      <w:r>
        <w:rPr>
          <w:b w:val="1"/>
          <w:bCs w:val="1"/>
        </w:rPr>
        <w:t xml:space="preserve">Michaela, účastnice turnaje: </w:t>
      </w:r>
      <w:r>
        <w:rPr/>
        <w:t xml:space="preserve">"Zatím je to pěkné. Zatím to bylo 1:0 a tam je právě Margita, co to organizuje a já jsem za to ráda, že mě vybrali, protože tady, jak vidíte, je náš stacionář Havířov a jsem ráda, že jsem mohla hrát.”</w:t>
      </w:r>
    </w:p>
    <w:p>
      <w:pPr/>
      <w:r>
        <w:rPr>
          <w:b w:val="1"/>
          <w:bCs w:val="1"/>
        </w:rPr>
        <w:t xml:space="preserve">Igor, účastník turnaje: </w:t>
      </w:r>
      <w:r>
        <w:rPr/>
        <w:t xml:space="preserve">“My jsme vyhráli nějaké zápasy, některé jsme prohráli a jsou dobří soupeři. Mě na tom baví, že se mohu setkat se svými kamarády z jiných stacionářů a organizací.”</w:t>
      </w:r>
    </w:p>
    <w:p>
      <w:pPr/>
      <w:r>
        <w:rPr/>
        <w:t xml:space="preserve">Nejlepší výkon nakonec předvedli Medvědi a pohár tak putoval do Čtyřlístku Ostrava.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8-10-2023-14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2026-08-07T04:28:55+02:00</dcterms:created>
  <dcterms:modified xsi:type="dcterms:W3CDTF">2026-08-07T04:28:55+02:00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