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Ostravy-Jihu hlasují o úpravách obvodu</w:t>
      </w:r>
    </w:p>
    <w:p>
      <w:pPr/>
      <w:r>
        <w:rPr>
          <w:b w:val="1"/>
          <w:bCs w:val="1"/>
        </w:rPr>
        <w:t xml:space="preserve">Obyvatelé Ostravy-Jihu i letos rozhodují o tom, jak se změní jejich okolí - parky, hřiště, dětské koutky, sportoviště, okolí školních budov i domů.  Zda přibudou včelíny, meditační zahrady či veřejné kurníky. Hlasování v letošním ročníku participativního rozpočtu končí už v neděli 5. listopadu.</w:t>
      </w:r>
    </w:p>
    <w:p>
      <w:pPr/>
      <w:r>
        <w:rPr/>
        <w:t xml:space="preserve">  Do hlasování v participativním rozpočtu Náš Jih bylo letos  zařazeno celkem 32 projektů. Na ty vítězné radnice rozdělí 13  milionů korun. O tom, které to budou, je jen na vás.</w:t>
      </w:r>
    </w:p>
    <w:p>
      <w:pPr/>
      <w:r>
        <w:rPr>
          <w:b w:val="1"/>
          <w:bCs w:val="1"/>
        </w:rPr>
        <w:t xml:space="preserve">Tereza Kašingová,  koordinátorka participativního rozpočtu:</w:t>
      </w:r>
      <w:r>
        <w:rPr/>
        <w:t xml:space="preserve">  Děkujeme  všem těm, kteří už hlasovali. A ti, co ještě nehlasovali, mají  možnost do půlnoci do neděle 5. listopadu, kdy je možno ještě  hlasovat. A výsledky letošního hlasování zveřejníme dopoledne  během pondělí 6. listopadu.</w:t>
      </w:r>
    </w:p>
    <w:p>
      <w:pPr/>
      <w:br/>
      <w:r>
        <w:rPr/>
        <w:t xml:space="preserve">Hlasovat  mohou obyvatelé Jihu starší 16 let. Každý hlasující má k  dispozici 4 kladné a 2 záporné hlasy, které může rozdělit  napříč celým obvodem.  Pokud chce udělit záporný hlas, musí předtím  udělit  dva kladné. Hlasovat je možné pouze online na .</w:t>
      </w:r>
    </w:p>
    <w:p>
      <w:pPr/>
      <w:r>
        <w:rPr/>
        <w:t xml:space="preserve">Pojďme  si teď představit projekty z Hrabůvky  a Zábřehu.</w:t>
      </w:r>
    </w:p>
    <w:p>
      <w:pPr/>
      <w:r>
        <w:rPr/>
        <w:t xml:space="preserve">… </w:t>
      </w:r>
      <w:r>
        <w:rPr>
          <w:b w:val="1"/>
          <w:bCs w:val="1"/>
          <w:i w:val="1"/>
          <w:iCs w:val="1"/>
        </w:rPr>
        <w:t xml:space="preserve">představení  16 projektů  …</w:t>
      </w:r>
    </w:p>
    <w:p>
      <w:pPr/>
      <w:r>
        <w:rPr/>
        <w:t xml:space="preserve">Projekty  si lidé mohou prohlédnout v říjnových Jižních listech a na  webu Náš Jih, rovněž na panelech na Náměstí Ostrava-Jih a před  Kotvou.</w:t>
      </w:r>
      <w:br/>
    </w:p>
    <w:p>
      <w:pPr/>
      <w:r>
        <w:rPr/>
        <w:t xml:space="preserve">---</w:t>
      </w:r>
    </w:p>
    <w:p>
      <w:pPr>
        <w:pStyle w:val="Heading1"/>
      </w:pPr>
      <w:r>
        <w:rPr>
          <w:sz w:val="36"/>
          <w:szCs w:val="36"/>
        </w:rPr>
        <w:t xml:space="preserve">Pro rodinu opět běželi farář i Jankulovski</w:t>
      </w:r>
    </w:p>
    <w:p>
      <w:pPr/>
      <w:r>
        <w:rPr>
          <w:b w:val="1"/>
          <w:bCs w:val="1"/>
        </w:rPr>
        <w:t xml:space="preserve">Už devátý ročník benefičního Běhu pro rodinu odstartoval od kostela svatého Ducha v Ostravě-Zábřehu. Každým rokem je věnován výtěžek jednotlivci či rodinám v nouzi. I letos se postavili na start pětikilometrové trasy například římskokatolický kněz Vítězslav Řehulka a dvojnásobné vzdálenosti bývalý fotbalista Baníku Ostrava Marek Jankulovski.</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w:t>
      </w:r>
      <w:b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2026-02-10T17:40:41+01:00</dcterms:created>
  <dcterms:modified xsi:type="dcterms:W3CDTF">2026-02-10T17:40:41+01:00</dcterms:modified>
</cp:coreProperties>
</file>

<file path=docProps/custom.xml><?xml version="1.0" encoding="utf-8"?>
<Properties xmlns="http://schemas.openxmlformats.org/officeDocument/2006/custom-properties" xmlns:vt="http://schemas.openxmlformats.org/officeDocument/2006/docPropsVTypes"/>
</file>