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zakázku na koncertní halu se uchází pět firem</w:t>
      </w:r>
    </w:p>
    <w:p>
      <w:pPr/>
      <w:r>
        <w:rPr>
          <w:b w:val="1"/>
          <w:bCs w:val="1"/>
        </w:rPr>
        <w:t xml:space="preserve">Vedení města Ostravy oznámilo dobrou zprávu. Všechno nasvědčuje tomu, že koncertní sál se skutečně bude stavět. O realizaci zakázky se uchází hned 5 firem a i nabídnutá cena je příznivá. Je totiž nižší, než se předpokládalo.</w:t>
      </w:r>
    </w:p>
    <w:p>
      <w:pPr/>
      <w:r>
        <w:rPr/>
        <w:t xml:space="preserve">Unikátní silueta koncertní haly v Ostravě získávají stále jasnější obrysy. 1. listopadu uplynula lhůta pro podání nabídek na veřejnou zakázku její výstavby a tak už vedení města ví, za kolik ji lze vybudovat. Přihlásilo se celkem 5 stavebních společností a radní byli mile překvapeni nabídnutými cenami. I ta nejvyšší nabídka byla pod předpokládanou cenou. </w:t>
      </w:r>
    </w:p>
    <w:p>
      <w:pPr/>
      <w:r>
        <w:rPr>
          <w:b w:val="1"/>
          <w:bCs w:val="1"/>
        </w:rPr>
        <w:t xml:space="preserve">Jan Dohnal, primátor města:</w:t>
      </w:r>
      <w:r>
        <w:rPr/>
        <w:t xml:space="preserve"> „Pozitivně mě překvapil jak počet zájemců, tak nabídkové ceny. Je zapotřebí dodat, že projekt má od počátku  politickou podporu stran Koalice SPOLU, hnutí ANO, Pirátů i hnutí Ostravak."</w:t>
      </w:r>
    </w:p>
    <w:p>
      <w:pPr/>
      <w:r>
        <w:rPr/>
        <w:t xml:space="preserve">Projekt rekonstrukce kulturního domu a přístavby koncertního sálu byl v roce 2021 prestižním americkým magazínem Architizer zařazen mezi deset  nejočekávanějších staveb světa. V současnosti pokračuje příprava  území. Koncertní sál se stane domovskou scénou Janáčkovy filharmonie Ostrava.</w:t>
      </w:r>
    </w:p>
    <w:p>
      <w:pPr/>
      <w:r>
        <w:rPr>
          <w:b w:val="1"/>
          <w:bCs w:val="1"/>
        </w:rPr>
        <w:t xml:space="preserve">Lucie Baránková Vilamová, náměstkyně primátora Ostravy</w:t>
      </w:r>
      <w:r>
        <w:rPr/>
        <w:t xml:space="preserve">: "Já opravdu věřím, že za několik let, další sezónu, možná 73, nebo 74 opravdu bude Janáčkova filharmonie zahajovat v nové koncertní hale."</w:t>
      </w:r>
    </w:p>
    <w:p>
      <w:pPr/>
      <w:r>
        <w:rPr>
          <w:b w:val="1"/>
          <w:bCs w:val="1"/>
        </w:rPr>
        <w:t xml:space="preserve">Jan Dohnal, primátor města:</w:t>
      </w:r>
      <w:r>
        <w:rPr/>
        <w:t xml:space="preserve"> "Nabídky budou nyní posouzeny hodnotící komisí, co do  úplnosti a správnosti, a následně vyhodnoceny dle hodnotícího kritéria, kterým je cena."</w:t>
      </w:r>
    </w:p>
    <w:p>
      <w:pPr/>
      <w:r>
        <w:rPr/>
        <w:t xml:space="preserve">Po dokončení bude komplex sloužit nejen filharmonii, ale současně obsáhne edukační centrum,  multifunkční sály, nahrávací studio i divadelní sál. Kapacita bude 1300  posluchačů. Stavět by se mohlo začít už za rok. </w:t>
      </w:r>
    </w:p>
    <w:p>
      <w:pPr/>
      <w:r>
        <w:rPr/>
        <w:t xml:space="preserve">---</w:t>
      </w:r>
    </w:p>
    <w:p>
      <w:pPr>
        <w:pStyle w:val="Heading1"/>
      </w:pPr>
      <w:r>
        <w:rPr>
          <w:sz w:val="36"/>
          <w:szCs w:val="36"/>
        </w:rPr>
        <w:t xml:space="preserve">Přípravy na hokejové mistrovství světa běží naplno</w:t>
      </w:r>
    </w:p>
    <w:p>
      <w:pPr/>
      <w:r>
        <w:rPr>
          <w:b w:val="1"/>
          <w:bCs w:val="1"/>
        </w:rPr>
        <w:t xml:space="preserve">Jistě víte, že v příštím roce se stane Ostrava hostitel světového šampionátu v hokeji. Přípravy jsou v plném proudu a mimo jiné startuje i nábor dobrovolníků. Kromě sportovních zážitků se diváci mohou těšit i na skvělou fanzónu.</w:t>
      </w:r>
    </w:p>
    <w:p>
      <w:pPr/>
      <w:r>
        <w:rPr/>
        <w:t xml:space="preserve">MS v hokeji 2024 se bude hrát v Praze a Ostravě a i když do úvodního buly zbývá ještě půl roku, přípravy běží naplno. Začal i předprodej vstupenek a všechny lístky na zápasy našeho týmu jsou vyprodané, to se týká Prahy. V ostravské skupině dopadly stejně zápasy na Slovensko a vstupenek na Poláky už také není mnoho. </w:t>
      </w:r>
    </w:p>
    <w:p>
      <w:pPr/>
      <w:r>
        <w:rPr>
          <w:b w:val="1"/>
          <w:bCs w:val="1"/>
        </w:rPr>
        <w:t xml:space="preserve">Petr Bříza, člen organizačního výboru: </w:t>
      </w:r>
      <w:r>
        <w:rPr/>
        <w:t xml:space="preserve">"Šampionát 2015 byl nejúspěšnější v historii. 741 690 diváků je nepřekonané číslo a my se samozřejmě budeme snažit, abychom se co nejvíce přiblížili."</w:t>
      </w:r>
    </w:p>
    <w:p>
      <w:pPr/>
      <w:r>
        <w:rPr/>
        <w:t xml:space="preserve">MS kraj a Ostrava přispěly na pořadatelství po 15 milionech korun. Peníze se ale prý několikanásobně vrátí a to ať už v tržbách místních podnikatelů a nebo v dlouhodobějším měřítku díky skvělé propagaci kraje i města.</w:t>
      </w:r>
    </w:p>
    <w:p>
      <w:pPr/>
      <w:r>
        <w:rPr>
          <w:b w:val="1"/>
          <w:bCs w:val="1"/>
        </w:rPr>
        <w:t xml:space="preserve">Jakub Unucka, náměstek hejtmana MS kraje</w:t>
      </w:r>
      <w:r>
        <w:rPr/>
        <w:t xml:space="preserve">: "Těšíme se nejen na zápasy, ale těšíme i na to, co nám šampionát přinese potom. Očekáváme, že spousta těch lidí se k nám vrátí jako turisté."  </w:t>
      </w:r>
    </w:p>
    <w:p>
      <w:pPr/>
      <w:r>
        <w:rPr/>
        <w:t xml:space="preserve">Důležité je i to, že špičkový hokej bude motivovat spoustu nových dětí k pohybu. Atmosféru turnaje mohou začít i fanoušci, kteří nebudou mít lístky, připravuje se totiž velkolepá fanzóna. </w:t>
      </w:r>
    </w:p>
    <w:p>
      <w:pPr/>
      <w:r>
        <w:rPr>
          <w:b w:val="1"/>
          <w:bCs w:val="1"/>
        </w:rPr>
        <w:t xml:space="preserve">Jan Dohnal, primátor Ostravy: "</w:t>
      </w:r>
      <w:r>
        <w:rPr/>
        <w:t xml:space="preserve">Ostrava bude žít, bude to hokejový svátek,  bude to, jak by to mělo být pořád, takže za mě skvělá akce." </w:t>
      </w:r>
    </w:p>
    <w:p>
      <w:pPr/>
      <w:r>
        <w:rPr/>
        <w:t xml:space="preserve">Pořadatelé oznámili, že pro Ostravu hledají 400 dobrovolníků, kteří budou vybíráni na nejrůznější pozice a mohou tak šampionát prožít na vlastní kůži. </w:t>
      </w:r>
    </w:p>
    <w:p>
      <w:pPr/>
      <w:r>
        <w:rPr/>
        <w:t xml:space="preserve">---</w:t>
      </w:r>
    </w:p>
    <w:p>
      <w:pPr>
        <w:pStyle w:val="Heading1"/>
      </w:pPr>
      <w:r>
        <w:rPr>
          <w:sz w:val="36"/>
          <w:szCs w:val="36"/>
        </w:rPr>
        <w:t xml:space="preserve">Fifejdská nemocnice Ostrava má nový CT skener</w:t>
      </w:r>
    </w:p>
    <w:p>
      <w:pPr/>
      <w:r>
        <w:rPr>
          <w:b w:val="1"/>
          <w:bCs w:val="1"/>
        </w:rPr>
        <w:t xml:space="preserve">Modernizace fifejdské nemocnice v Ostravě pokračuje ve vysokém tempu. V těchto dnech začali lékaři využívat nový nejmodernější CT skener, který je rychlejší a také šetrnější k pacientům.</w:t>
      </w:r>
    </w:p>
    <w:p>
      <w:pPr/>
      <w:r>
        <w:rPr/>
        <w:t xml:space="preserve">Městská nemocnice Ostrava v posledních letech nejen investuje do rekonstrukce a obnovy budov, ale zároveň probíhá také vysokým tempem modernizace přístrojového vybavení. Radiologické oddělení tak nyní získalo jedno z nejmodernějších diagnostických zařízení na trhu novy CT skener. </w:t>
      </w:r>
    </w:p>
    <w:p>
      <w:pPr/>
      <w:r>
        <w:rPr>
          <w:b w:val="1"/>
          <w:bCs w:val="1"/>
        </w:rPr>
        <w:t xml:space="preserve">Petr Uhlig, ředitel MNO: </w:t>
      </w:r>
      <w:r>
        <w:rPr/>
        <w:t xml:space="preserve">„Nové CT bude sloužit nejen pro vyšetření hospitalizovaných a ambulantních pacientů naší  nemocnice, ale i pro ambulantní pacienty z jiných zdravotnických zařízení. Díky tomuto  modernímu zařízení jich stihne oddělení Radiologie a zobrazovacích metod vyšetřit mnohem více.  Zároveň jde o jednu z posledních novinek, které jsme v průběhu dvou let nakoupili za finanční  prostředky z projektu REACT-EU, dohromady jsme měli k dispozici téměř 250 milionů korun."</w:t>
      </w:r>
    </w:p>
    <w:p>
      <w:pPr/>
      <w:r>
        <w:rPr/>
        <w:t xml:space="preserve">Vyměněno bylo devět let staré zařízení, které bylo ekologicky zlikvidováno. Nový přístroj je po všech stránkách modernější. </w:t>
      </w:r>
    </w:p>
    <w:p>
      <w:pPr/>
      <w:r>
        <w:rPr>
          <w:b w:val="1"/>
          <w:bCs w:val="1"/>
        </w:rPr>
        <w:t xml:space="preserve">Jiří Kozák, primář Radiologie MNO: „</w:t>
      </w:r>
      <w:r>
        <w:rPr/>
        <w:t xml:space="preserve">Oproti minulému CT se skenovací čas zkrátil až o 80 procent. Oblast hrudníku a břicha nyní  zvládneme nasnímat za 1 až 2 vteřiny, oproti dřívějším 10 vteřinám. Vyšetření na novém  přístroji je rovněž šetrnější k pacientům s nedostatečnou funkcí ledvin, díky nižšímu množství  aplikované kontrastní látky se minimalizuje možné poškození ledvinných funkcí. Rychlost  snímání nám umožňuje vyšetřit bez obtíží neklidné pacienty, děti nebo třeba pacienty  v bezvědomí, u kterých není možné, aby zadrželi dech.“</w:t>
      </w:r>
    </w:p>
    <w:p>
      <w:pPr/>
      <w:r>
        <w:rPr/>
        <w:t xml:space="preserve">Oddělení radiologie disponuje dvěma CT přístroji, magnetickou  rezonanci, ultrasonografy, angiolinkou, mamografem i dalšími diagnostickými přístroji.</w:t>
      </w:r>
    </w:p>
    <w:p>
      <w:pPr/>
      <w:r>
        <w:rPr>
          <w:b w:val="1"/>
          <w:bCs w:val="1"/>
        </w:rPr>
        <w:t xml:space="preserve">Michal Marianek, člen rady města: </w:t>
      </w:r>
      <w:r>
        <w:rPr/>
        <w:t xml:space="preserve">„Nový moderní přístroj je dalším krokem v naší snaze o celkovou modernizaci nemocnice.  Výhodou přístroje je i fakt, že jej můžeme ihned využívat ve stávajících prostorách a nemusíme  čekat na nový pavilon, který je součástí připraveného generelu modernizace MNO. Je skvělé, že  nemocnice účelně využívá možnosti externího financování, protože pořízení techniky je nákladné  a my tak prostředky z fondu můžeme prioritně směřovat do stavebních investic.“</w:t>
      </w:r>
    </w:p>
    <w:p>
      <w:pPr/>
      <w:r>
        <w:rPr/>
        <w:t xml:space="preserve">Na radiologii pracuje 25 lékařů a dalších 36 zaměstnanců  na pozicích nelékařského zdravotnického personálu.</w:t>
      </w:r>
      <w:br/>
    </w:p>
    <w:p>
      <w:pPr/>
      <w:r>
        <w:rPr/>
        <w:t xml:space="preserve">---</w:t>
      </w:r>
    </w:p>
    <w:p>
      <w:pPr>
        <w:pStyle w:val="Heading1"/>
      </w:pPr>
      <w:r>
        <w:rPr>
          <w:sz w:val="36"/>
          <w:szCs w:val="36"/>
        </w:rPr>
        <w:t xml:space="preserve">Ostrava zvyšuje příspěvek na ozdravné pobyty pro děti</w:t>
      </w:r>
    </w:p>
    <w:p>
      <w:pPr/>
      <w:r>
        <w:rPr>
          <w:b w:val="1"/>
          <w:bCs w:val="1"/>
        </w:rPr>
        <w:t xml:space="preserve">Jistě víte, že Ostrava financuje školákům tzv. ozdravné pobyty na čerstvém vzduchu. Už před mnoha lety proto vznikl speciální fond, ze kterého se vše hradí. Nyní se kvůli zvyšujícím se cenám ubytování zvýšil i příspěvek na jedno dítě.</w:t>
      </w:r>
    </w:p>
    <w:p>
      <w:pPr/>
      <w:r>
        <w:rPr/>
        <w:t xml:space="preserve">Speciální městský fond, který přispívá ostravským dětem základních a mateřských škol ze znečištěných lokalit na pobyty  na čerstvém vzduchu během topné sezóny, existuje v Ostravě již od roku 2010. Za tu dobu už tak na horách bylo přes 30 tisíc školáků. Aktuálně musel být příspěvek města zvýšen na 7,5 tisíce korun. </w:t>
      </w:r>
    </w:p>
    <w:p>
      <w:pPr/>
      <w:r>
        <w:rPr>
          <w:b w:val="1"/>
          <w:bCs w:val="1"/>
        </w:rPr>
        <w:t xml:space="preserve">Aleš Boháč, náměstek primátora Ostravy:</w:t>
      </w:r>
      <w:r>
        <w:rPr/>
        <w:t xml:space="preserve"> „Úprava statutu byla zastupitelům předložena hlavně z důvodu rostoucích cen ubytovacích  zařízení, stravy, léčebných procedur a edukativních aktivit. Rádi bychom tak zachovali vysokou kvalitu těchto pobytů."</w:t>
      </w:r>
    </w:p>
    <w:p>
      <w:pPr/>
      <w:r>
        <w:rPr/>
        <w:t xml:space="preserve">Příspěvek z fondu 7,5 tisíce na žáka je poskytován prostřednictvím  žádostí škol. Z fondu mohou být hrazeny náklady na pobyty v délce minimálně 14 dnů v oblasti s  odpovídající kvalitou ovzduší. Například ZŠ Sekaniny z Poruby se nyní po kovidové pauze k ozdravným pobytům vrací. </w:t>
      </w:r>
    </w:p>
    <w:p>
      <w:pPr/>
      <w:r>
        <w:rPr>
          <w:b w:val="1"/>
          <w:bCs w:val="1"/>
        </w:rPr>
        <w:t xml:space="preserve">Miroslava Bukovská, ředitelka ZŠ Sekaniny:</w:t>
      </w:r>
      <w:r>
        <w:rPr/>
        <w:t xml:space="preserve"> "Nebereme nikdy prostředky pro celou školu, ale vybíráme ročníky. Dříve jezdily 6. a 8. ročníky, ale teď byl požadavek i z prvního stupně, tak jsme požádali pro ročník 4. a 6." </w:t>
      </w:r>
    </w:p>
    <w:p>
      <w:pPr/>
      <w:r>
        <w:rPr/>
        <w:t xml:space="preserve">Do fondu bylo od jeho zřízení z rozpočtu Ostravy postupně převedeno již 170 milionu korun. Letos  do něj město dalo rekordních 25 milionů. K financování pobytů pomáhají také příspěvky  průmyslových podniků, které ovzduší znečišťují.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2026-01-15T11:12:57+01:00</dcterms:created>
  <dcterms:modified xsi:type="dcterms:W3CDTF">2026-01-15T11:12:57+01:00</dcterms:modified>
</cp:coreProperties>
</file>

<file path=docProps/custom.xml><?xml version="1.0" encoding="utf-8"?>
<Properties xmlns="http://schemas.openxmlformats.org/officeDocument/2006/custom-properties" xmlns:vt="http://schemas.openxmlformats.org/officeDocument/2006/docPropsVTypes"/>
</file>